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5C6" w:rsidRPr="0053025B" w:rsidRDefault="001160A0">
      <w:pPr>
        <w:pStyle w:val="1"/>
        <w:spacing w:after="65"/>
        <w:rPr>
          <w:color w:val="auto"/>
          <w:szCs w:val="36"/>
        </w:rPr>
      </w:pPr>
      <w:r w:rsidRPr="0053025B">
        <w:rPr>
          <w:color w:val="auto"/>
          <w:szCs w:val="36"/>
        </w:rPr>
        <w:t>ISO9001:2015 转版培训测试</w:t>
      </w:r>
      <w:r w:rsidR="0053025B" w:rsidRPr="0053025B">
        <w:rPr>
          <w:rFonts w:hint="eastAsia"/>
          <w:color w:val="auto"/>
          <w:szCs w:val="36"/>
        </w:rPr>
        <w:t>（答案）</w:t>
      </w:r>
    </w:p>
    <w:p w:rsidR="009925C6" w:rsidRDefault="001160A0">
      <w:pPr>
        <w:spacing w:after="61"/>
        <w:ind w:left="0" w:firstLine="0"/>
        <w:rPr>
          <w:sz w:val="36"/>
          <w:szCs w:val="36"/>
        </w:rPr>
      </w:pPr>
      <w:r>
        <w:rPr>
          <w:sz w:val="36"/>
          <w:szCs w:val="36"/>
        </w:rPr>
        <w:t xml:space="preserve"> </w:t>
      </w:r>
    </w:p>
    <w:p w:rsidR="009925C6" w:rsidRDefault="001160A0">
      <w:pPr>
        <w:spacing w:after="66"/>
        <w:ind w:left="-5"/>
        <w:rPr>
          <w:sz w:val="21"/>
          <w:szCs w:val="21"/>
        </w:rPr>
      </w:pPr>
      <w:r>
        <w:rPr>
          <w:sz w:val="21"/>
          <w:szCs w:val="21"/>
        </w:rPr>
        <w:t xml:space="preserve">姓名:               单位                       分数                  </w:t>
      </w:r>
    </w:p>
    <w:p w:rsidR="009925C6" w:rsidRDefault="001160A0">
      <w:pPr>
        <w:spacing w:after="0"/>
        <w:ind w:left="0" w:firstLine="0"/>
        <w:rPr>
          <w:sz w:val="21"/>
          <w:szCs w:val="21"/>
        </w:rPr>
      </w:pPr>
      <w:r>
        <w:rPr>
          <w:sz w:val="21"/>
          <w:szCs w:val="21"/>
        </w:rPr>
        <w:t xml:space="preserve"> </w:t>
      </w:r>
    </w:p>
    <w:p w:rsidR="009925C6" w:rsidRDefault="001160A0">
      <w:pPr>
        <w:spacing w:after="0" w:line="362" w:lineRule="auto"/>
        <w:ind w:left="-5" w:right="2280"/>
        <w:rPr>
          <w:sz w:val="21"/>
          <w:szCs w:val="21"/>
        </w:rPr>
      </w:pPr>
      <w:r>
        <w:rPr>
          <w:sz w:val="21"/>
          <w:szCs w:val="21"/>
        </w:rPr>
        <w:t xml:space="preserve">一、单选题（每题2分，共20分）请在下列横线上，填出正确的答案 </w:t>
      </w:r>
    </w:p>
    <w:p w:rsidR="009925C6" w:rsidRPr="00462D62" w:rsidRDefault="001160A0">
      <w:pPr>
        <w:numPr>
          <w:ilvl w:val="0"/>
          <w:numId w:val="1"/>
        </w:numPr>
        <w:ind w:hanging="400"/>
        <w:rPr>
          <w:sz w:val="21"/>
          <w:szCs w:val="21"/>
        </w:rPr>
      </w:pPr>
      <w:r w:rsidRPr="00462D62">
        <w:rPr>
          <w:sz w:val="21"/>
          <w:szCs w:val="21"/>
        </w:rPr>
        <w:t>未来质量管理体系认证依据的标准是_</w:t>
      </w:r>
      <w:r w:rsidRPr="00462D62">
        <w:rPr>
          <w:sz w:val="21"/>
          <w:szCs w:val="21"/>
          <w:u w:val="single"/>
        </w:rPr>
        <w:t>_</w:t>
      </w:r>
      <w:r w:rsidR="00A36BB4" w:rsidRPr="00462D62">
        <w:rPr>
          <w:rFonts w:hint="eastAsia"/>
          <w:sz w:val="21"/>
          <w:szCs w:val="21"/>
          <w:u w:val="single"/>
        </w:rPr>
        <w:t>B</w:t>
      </w:r>
      <w:r w:rsidRPr="00462D62">
        <w:rPr>
          <w:sz w:val="21"/>
          <w:szCs w:val="21"/>
        </w:rPr>
        <w:t xml:space="preserve">___。 </w:t>
      </w:r>
    </w:p>
    <w:p w:rsidR="009925C6" w:rsidRPr="00462D62" w:rsidRDefault="001160A0">
      <w:pPr>
        <w:ind w:left="-5"/>
        <w:rPr>
          <w:sz w:val="21"/>
          <w:szCs w:val="21"/>
        </w:rPr>
      </w:pPr>
      <w:r w:rsidRPr="00462D62">
        <w:rPr>
          <w:sz w:val="21"/>
          <w:szCs w:val="21"/>
        </w:rPr>
        <w:t>A.ISO9004：2009                     B.ISO</w:t>
      </w:r>
      <w:r w:rsidR="00A36BB4" w:rsidRPr="00462D62">
        <w:rPr>
          <w:rFonts w:hint="eastAsia"/>
          <w:sz w:val="21"/>
          <w:szCs w:val="21"/>
        </w:rPr>
        <w:t>9</w:t>
      </w:r>
      <w:r w:rsidRPr="00462D62">
        <w:rPr>
          <w:sz w:val="21"/>
          <w:szCs w:val="21"/>
        </w:rPr>
        <w:t xml:space="preserve">001：2015 </w:t>
      </w:r>
    </w:p>
    <w:p w:rsidR="009925C6" w:rsidRDefault="001160A0">
      <w:pPr>
        <w:ind w:left="-5"/>
        <w:rPr>
          <w:sz w:val="21"/>
          <w:szCs w:val="21"/>
        </w:rPr>
      </w:pPr>
      <w:r w:rsidRPr="00462D62">
        <w:rPr>
          <w:sz w:val="21"/>
          <w:szCs w:val="21"/>
        </w:rPr>
        <w:t>C.ISO9011：2013                     D.A+B+C</w:t>
      </w:r>
      <w:r>
        <w:rPr>
          <w:sz w:val="21"/>
          <w:szCs w:val="21"/>
        </w:rPr>
        <w:t xml:space="preserve"> </w:t>
      </w:r>
    </w:p>
    <w:p w:rsidR="009925C6" w:rsidRDefault="001160A0">
      <w:pPr>
        <w:numPr>
          <w:ilvl w:val="0"/>
          <w:numId w:val="1"/>
        </w:numPr>
        <w:ind w:hanging="400"/>
        <w:rPr>
          <w:color w:val="FF0000"/>
          <w:sz w:val="21"/>
          <w:szCs w:val="21"/>
        </w:rPr>
      </w:pPr>
      <w:r>
        <w:rPr>
          <w:sz w:val="21"/>
          <w:szCs w:val="21"/>
        </w:rPr>
        <w:t>ISO9001：2015 标准的“允许的剪裁”的正确理解是__</w:t>
      </w:r>
      <w:r w:rsidR="00A36BB4" w:rsidRPr="00A36BB4">
        <w:rPr>
          <w:rFonts w:hint="eastAsia"/>
          <w:sz w:val="21"/>
          <w:szCs w:val="21"/>
          <w:u w:val="single"/>
        </w:rPr>
        <w:t>D</w:t>
      </w:r>
      <w:r w:rsidRPr="00A36BB4">
        <w:rPr>
          <w:color w:val="auto"/>
          <w:sz w:val="21"/>
          <w:szCs w:val="21"/>
        </w:rPr>
        <w:t>___。</w:t>
      </w:r>
      <w:r>
        <w:rPr>
          <w:color w:val="FF0000"/>
          <w:sz w:val="21"/>
          <w:szCs w:val="21"/>
        </w:rPr>
        <w:t xml:space="preserve"> </w:t>
      </w:r>
    </w:p>
    <w:p w:rsidR="009925C6" w:rsidRDefault="001160A0">
      <w:pPr>
        <w:ind w:left="-5"/>
        <w:rPr>
          <w:sz w:val="21"/>
          <w:szCs w:val="21"/>
        </w:rPr>
      </w:pPr>
      <w:r>
        <w:rPr>
          <w:sz w:val="21"/>
          <w:szCs w:val="21"/>
        </w:rPr>
        <w:t xml:space="preserve">A.根据组织所提供的产品的性质决定删减;           B.不可以删减; </w:t>
      </w:r>
    </w:p>
    <w:p w:rsidR="009925C6" w:rsidRDefault="001160A0">
      <w:pPr>
        <w:ind w:left="-5"/>
        <w:rPr>
          <w:sz w:val="21"/>
          <w:szCs w:val="21"/>
        </w:rPr>
      </w:pPr>
      <w:r>
        <w:rPr>
          <w:sz w:val="21"/>
          <w:szCs w:val="21"/>
        </w:rPr>
        <w:t xml:space="preserve">C.外部顾客要求情况下可以删减;                   D.该标准第8章中的某些要求。 </w:t>
      </w:r>
    </w:p>
    <w:p w:rsidR="009925C6" w:rsidRDefault="001160A0">
      <w:pPr>
        <w:spacing w:after="0" w:line="240" w:lineRule="auto"/>
        <w:ind w:left="-6" w:hanging="11"/>
        <w:rPr>
          <w:color w:val="FF0000"/>
          <w:sz w:val="21"/>
          <w:szCs w:val="21"/>
        </w:rPr>
      </w:pPr>
      <w:r>
        <w:rPr>
          <w:rFonts w:hint="eastAsia"/>
          <w:color w:val="FF0000"/>
          <w:sz w:val="21"/>
          <w:szCs w:val="21"/>
        </w:rPr>
        <w:t xml:space="preserve">ISO9001:2015   </w:t>
      </w:r>
      <w:r>
        <w:rPr>
          <w:color w:val="FF0000"/>
          <w:sz w:val="21"/>
          <w:szCs w:val="21"/>
        </w:rPr>
        <w:t>4.3</w:t>
      </w:r>
      <w:r>
        <w:rPr>
          <w:color w:val="FF0000"/>
          <w:sz w:val="21"/>
          <w:szCs w:val="21"/>
        </w:rPr>
        <w:tab/>
        <w:t>确定质量管理体系的范围</w:t>
      </w:r>
    </w:p>
    <w:p w:rsidR="009925C6" w:rsidRDefault="001160A0">
      <w:pPr>
        <w:spacing w:after="0" w:line="240" w:lineRule="auto"/>
        <w:ind w:left="-6" w:hanging="11"/>
        <w:rPr>
          <w:color w:val="FF0000"/>
          <w:sz w:val="21"/>
          <w:szCs w:val="21"/>
        </w:rPr>
      </w:pPr>
      <w:r>
        <w:rPr>
          <w:color w:val="FF0000"/>
          <w:sz w:val="21"/>
          <w:szCs w:val="21"/>
        </w:rPr>
        <w:t xml:space="preserve">    组织应确定质量管理体系的边界和适用性，以确定范围。 </w:t>
      </w:r>
    </w:p>
    <w:p w:rsidR="009925C6" w:rsidRDefault="001160A0">
      <w:pPr>
        <w:spacing w:after="0" w:line="240" w:lineRule="auto"/>
        <w:ind w:left="-6" w:hanging="11"/>
        <w:rPr>
          <w:color w:val="FF0000"/>
          <w:sz w:val="21"/>
          <w:szCs w:val="21"/>
        </w:rPr>
      </w:pPr>
      <w:r>
        <w:rPr>
          <w:color w:val="FF0000"/>
          <w:sz w:val="21"/>
          <w:szCs w:val="21"/>
        </w:rPr>
        <w:t xml:space="preserve">    确定范围时，组织应考虑：</w:t>
      </w:r>
    </w:p>
    <w:p w:rsidR="009925C6" w:rsidRDefault="001160A0">
      <w:pPr>
        <w:spacing w:after="0" w:line="240" w:lineRule="auto"/>
        <w:ind w:left="-6" w:hanging="11"/>
        <w:rPr>
          <w:color w:val="FF0000"/>
          <w:sz w:val="21"/>
          <w:szCs w:val="21"/>
        </w:rPr>
      </w:pPr>
      <w:r>
        <w:rPr>
          <w:color w:val="FF0000"/>
          <w:sz w:val="21"/>
          <w:szCs w:val="21"/>
        </w:rPr>
        <w:t xml:space="preserve"> a）4.1条款中提到的外部和内部问题；</w:t>
      </w:r>
    </w:p>
    <w:p w:rsidR="009925C6" w:rsidRDefault="001160A0">
      <w:pPr>
        <w:spacing w:after="0" w:line="240" w:lineRule="auto"/>
        <w:ind w:left="-6" w:hanging="11"/>
        <w:rPr>
          <w:color w:val="FF0000"/>
          <w:sz w:val="21"/>
          <w:szCs w:val="21"/>
        </w:rPr>
      </w:pPr>
      <w:r>
        <w:rPr>
          <w:color w:val="FF0000"/>
          <w:sz w:val="21"/>
          <w:szCs w:val="21"/>
        </w:rPr>
        <w:t xml:space="preserve"> b）4.2条款中提到的相关方的要求；</w:t>
      </w:r>
    </w:p>
    <w:p w:rsidR="009925C6" w:rsidRDefault="001160A0">
      <w:pPr>
        <w:spacing w:after="0" w:line="240" w:lineRule="auto"/>
        <w:ind w:left="-6" w:hanging="11"/>
        <w:rPr>
          <w:color w:val="FF0000"/>
          <w:sz w:val="21"/>
          <w:szCs w:val="21"/>
        </w:rPr>
      </w:pPr>
      <w:r>
        <w:rPr>
          <w:color w:val="FF0000"/>
          <w:sz w:val="21"/>
          <w:szCs w:val="21"/>
        </w:rPr>
        <w:t xml:space="preserve"> c）组织的产品和服务。 </w:t>
      </w:r>
    </w:p>
    <w:p w:rsidR="009925C6" w:rsidRDefault="001160A0">
      <w:pPr>
        <w:spacing w:after="0" w:line="240" w:lineRule="auto"/>
        <w:ind w:left="-6" w:hanging="11"/>
        <w:rPr>
          <w:color w:val="FF0000"/>
          <w:sz w:val="21"/>
          <w:szCs w:val="21"/>
        </w:rPr>
      </w:pPr>
      <w:r>
        <w:rPr>
          <w:color w:val="FF0000"/>
          <w:sz w:val="21"/>
          <w:szCs w:val="21"/>
        </w:rPr>
        <w:t xml:space="preserve">    当本国际标准的要求在组织的管理体系确定范围之内适用时，组织应</w:t>
      </w:r>
      <w:r>
        <w:rPr>
          <w:rFonts w:hint="eastAsia"/>
          <w:color w:val="FF0000"/>
          <w:sz w:val="21"/>
          <w:szCs w:val="21"/>
        </w:rPr>
        <w:t>使</w:t>
      </w:r>
      <w:r>
        <w:rPr>
          <w:color w:val="FF0000"/>
          <w:sz w:val="21"/>
          <w:szCs w:val="21"/>
        </w:rPr>
        <w:t xml:space="preserve">用所有要求。 </w:t>
      </w:r>
    </w:p>
    <w:p w:rsidR="009925C6" w:rsidRDefault="001160A0">
      <w:pPr>
        <w:spacing w:after="0" w:line="240" w:lineRule="auto"/>
        <w:ind w:left="-6" w:hanging="11"/>
        <w:rPr>
          <w:color w:val="auto"/>
          <w:sz w:val="21"/>
          <w:szCs w:val="21"/>
        </w:rPr>
      </w:pPr>
      <w:r>
        <w:rPr>
          <w:rFonts w:hint="eastAsia"/>
          <w:color w:val="FF0000"/>
          <w:sz w:val="21"/>
          <w:szCs w:val="21"/>
        </w:rPr>
        <w:t>组织质量管理体系的范围应可用并作为文件化的信息进行保持。范围应阐述所覆盖的产品和服务的类型，如果本国际标准的要求在组织的质量管理体系范围内不适用时，应提供充分的理由。</w:t>
      </w:r>
      <w:r>
        <w:rPr>
          <w:color w:val="FF0000"/>
          <w:sz w:val="21"/>
          <w:szCs w:val="21"/>
        </w:rPr>
        <w:t xml:space="preserve"> </w:t>
      </w:r>
      <w:r>
        <w:rPr>
          <w:rFonts w:hint="eastAsia"/>
          <w:color w:val="FF0000"/>
          <w:sz w:val="21"/>
          <w:szCs w:val="21"/>
        </w:rPr>
        <w:t>仅当所确定的不适用的要求不影响组织确保其产品和服务的符合性以及提高顾客满意度的能力或职责时，可声称符合本国际标准。</w:t>
      </w:r>
    </w:p>
    <w:p w:rsidR="009925C6" w:rsidRDefault="009925C6">
      <w:pPr>
        <w:ind w:left="-5"/>
        <w:rPr>
          <w:sz w:val="21"/>
          <w:szCs w:val="21"/>
        </w:rPr>
      </w:pPr>
    </w:p>
    <w:p w:rsidR="009925C6" w:rsidRDefault="001160A0">
      <w:pPr>
        <w:numPr>
          <w:ilvl w:val="0"/>
          <w:numId w:val="1"/>
        </w:numPr>
        <w:ind w:hanging="400"/>
        <w:rPr>
          <w:sz w:val="21"/>
          <w:szCs w:val="21"/>
        </w:rPr>
      </w:pPr>
      <w:r>
        <w:rPr>
          <w:sz w:val="21"/>
          <w:szCs w:val="21"/>
        </w:rPr>
        <w:t xml:space="preserve">质量管理体系文件的变化______D______。 </w:t>
      </w:r>
    </w:p>
    <w:p w:rsidR="009925C6" w:rsidRDefault="001160A0">
      <w:pPr>
        <w:ind w:left="-5"/>
        <w:rPr>
          <w:sz w:val="21"/>
          <w:szCs w:val="21"/>
        </w:rPr>
      </w:pPr>
      <w:r>
        <w:rPr>
          <w:sz w:val="21"/>
          <w:szCs w:val="21"/>
        </w:rPr>
        <w:t xml:space="preserve">A.不强制要求编制《质量手册》；      B.不严格规定《程序文件》数量； </w:t>
      </w:r>
    </w:p>
    <w:p w:rsidR="009925C6" w:rsidRDefault="001160A0">
      <w:pPr>
        <w:ind w:left="-5"/>
        <w:rPr>
          <w:sz w:val="21"/>
          <w:szCs w:val="21"/>
        </w:rPr>
      </w:pPr>
      <w:r>
        <w:rPr>
          <w:sz w:val="21"/>
          <w:szCs w:val="21"/>
        </w:rPr>
        <w:t xml:space="preserve">C.合并了文件和记录要求；           </w:t>
      </w:r>
      <w:r>
        <w:rPr>
          <w:color w:val="FF0000"/>
          <w:sz w:val="21"/>
          <w:szCs w:val="21"/>
        </w:rPr>
        <w:t xml:space="preserve">D.A+B+C。 </w:t>
      </w:r>
    </w:p>
    <w:p w:rsidR="009925C6" w:rsidRDefault="009925C6">
      <w:pPr>
        <w:ind w:left="-5"/>
        <w:rPr>
          <w:sz w:val="21"/>
          <w:szCs w:val="21"/>
        </w:rPr>
      </w:pPr>
    </w:p>
    <w:p w:rsidR="009925C6" w:rsidRDefault="001160A0">
      <w:pPr>
        <w:numPr>
          <w:ilvl w:val="0"/>
          <w:numId w:val="1"/>
        </w:numPr>
        <w:ind w:hanging="400"/>
        <w:rPr>
          <w:sz w:val="21"/>
          <w:szCs w:val="21"/>
        </w:rPr>
      </w:pPr>
      <w:r>
        <w:rPr>
          <w:sz w:val="21"/>
          <w:szCs w:val="21"/>
        </w:rPr>
        <w:t xml:space="preserve">以顾客为关注焦点，最高管理者应______C______。 </w:t>
      </w:r>
    </w:p>
    <w:p w:rsidR="009925C6" w:rsidRDefault="001160A0">
      <w:pPr>
        <w:ind w:left="-5"/>
        <w:rPr>
          <w:sz w:val="21"/>
          <w:szCs w:val="21"/>
        </w:rPr>
      </w:pPr>
      <w:r>
        <w:rPr>
          <w:sz w:val="21"/>
          <w:szCs w:val="21"/>
        </w:rPr>
        <w:t xml:space="preserve">A.以保证产品质量为目标；            B.以质量方针为目标； </w:t>
      </w:r>
    </w:p>
    <w:p w:rsidR="009925C6" w:rsidRDefault="001160A0">
      <w:pPr>
        <w:ind w:left="-5"/>
        <w:rPr>
          <w:sz w:val="21"/>
          <w:szCs w:val="21"/>
        </w:rPr>
      </w:pPr>
      <w:r>
        <w:rPr>
          <w:color w:val="FF0000"/>
          <w:sz w:val="21"/>
          <w:szCs w:val="21"/>
        </w:rPr>
        <w:t xml:space="preserve">C.持续关注提高顾客满意度； </w:t>
      </w:r>
      <w:r>
        <w:rPr>
          <w:sz w:val="21"/>
          <w:szCs w:val="21"/>
        </w:rPr>
        <w:t xml:space="preserve">   </w:t>
      </w:r>
      <w:r>
        <w:rPr>
          <w:rFonts w:hint="eastAsia"/>
          <w:sz w:val="21"/>
          <w:szCs w:val="21"/>
        </w:rPr>
        <w:t xml:space="preserve">      </w:t>
      </w:r>
      <w:r>
        <w:rPr>
          <w:sz w:val="21"/>
          <w:szCs w:val="21"/>
        </w:rPr>
        <w:t xml:space="preserve">D.以企业效益为目标。 </w:t>
      </w:r>
    </w:p>
    <w:p w:rsidR="009925C6" w:rsidRDefault="009925C6">
      <w:pPr>
        <w:spacing w:after="0" w:line="240" w:lineRule="auto"/>
        <w:ind w:left="-6" w:hanging="11"/>
        <w:rPr>
          <w:color w:val="FF0000"/>
          <w:sz w:val="21"/>
          <w:szCs w:val="21"/>
        </w:rPr>
      </w:pPr>
    </w:p>
    <w:p w:rsidR="009925C6" w:rsidRDefault="001160A0">
      <w:pPr>
        <w:spacing w:after="0" w:line="240" w:lineRule="auto"/>
        <w:ind w:left="-6" w:hanging="11"/>
        <w:rPr>
          <w:color w:val="FF0000"/>
          <w:sz w:val="21"/>
          <w:szCs w:val="21"/>
        </w:rPr>
      </w:pPr>
      <w:r>
        <w:rPr>
          <w:color w:val="FF0000"/>
          <w:sz w:val="21"/>
          <w:szCs w:val="21"/>
        </w:rPr>
        <w:t>ISO9001:</w:t>
      </w:r>
      <w:r>
        <w:rPr>
          <w:rFonts w:hint="eastAsia"/>
          <w:color w:val="FF0000"/>
          <w:sz w:val="21"/>
          <w:szCs w:val="21"/>
        </w:rPr>
        <w:t xml:space="preserve">2015   </w:t>
      </w:r>
      <w:r>
        <w:rPr>
          <w:color w:val="FF0000"/>
          <w:sz w:val="21"/>
          <w:szCs w:val="21"/>
        </w:rPr>
        <w:t>5.1.2</w:t>
      </w:r>
      <w:r>
        <w:rPr>
          <w:color w:val="FF0000"/>
          <w:sz w:val="21"/>
          <w:szCs w:val="21"/>
        </w:rPr>
        <w:tab/>
        <w:t xml:space="preserve">以顾客为关注焦点  </w:t>
      </w:r>
    </w:p>
    <w:p w:rsidR="009925C6" w:rsidRDefault="001160A0">
      <w:pPr>
        <w:spacing w:after="0" w:line="240" w:lineRule="auto"/>
        <w:ind w:left="-6" w:hanging="11"/>
        <w:rPr>
          <w:color w:val="FF0000"/>
          <w:sz w:val="21"/>
          <w:szCs w:val="21"/>
        </w:rPr>
      </w:pPr>
      <w:r>
        <w:rPr>
          <w:rFonts w:hint="eastAsia"/>
          <w:color w:val="FF0000"/>
          <w:sz w:val="21"/>
          <w:szCs w:val="21"/>
        </w:rPr>
        <w:lastRenderedPageBreak/>
        <w:t>最高管理者应通过确保以下方面，证实其在以顾客为关注焦点方面的领导作用和承诺：</w:t>
      </w:r>
      <w:r>
        <w:rPr>
          <w:color w:val="FF0000"/>
          <w:sz w:val="21"/>
          <w:szCs w:val="21"/>
        </w:rPr>
        <w:t xml:space="preserve">  </w:t>
      </w:r>
    </w:p>
    <w:p w:rsidR="009925C6" w:rsidRDefault="001160A0">
      <w:pPr>
        <w:spacing w:after="0" w:line="240" w:lineRule="auto"/>
        <w:ind w:left="-6" w:hanging="11"/>
        <w:rPr>
          <w:color w:val="FF0000"/>
          <w:sz w:val="21"/>
          <w:szCs w:val="21"/>
        </w:rPr>
      </w:pPr>
      <w:r>
        <w:rPr>
          <w:color w:val="FF0000"/>
          <w:sz w:val="21"/>
          <w:szCs w:val="21"/>
        </w:rPr>
        <w:t>a）</w:t>
      </w:r>
      <w:r>
        <w:rPr>
          <w:color w:val="FF0000"/>
          <w:sz w:val="21"/>
          <w:szCs w:val="21"/>
        </w:rPr>
        <w:tab/>
        <w:t xml:space="preserve">确定、理解并持续满足顾客要求以及适用法律法规要求； </w:t>
      </w:r>
    </w:p>
    <w:p w:rsidR="009925C6" w:rsidRDefault="001160A0">
      <w:pPr>
        <w:spacing w:after="0" w:line="240" w:lineRule="auto"/>
        <w:ind w:left="-6" w:hanging="11"/>
        <w:rPr>
          <w:color w:val="FF0000"/>
          <w:sz w:val="21"/>
          <w:szCs w:val="21"/>
        </w:rPr>
      </w:pPr>
      <w:r>
        <w:rPr>
          <w:color w:val="FF0000"/>
          <w:sz w:val="21"/>
          <w:szCs w:val="21"/>
        </w:rPr>
        <w:t>b）</w:t>
      </w:r>
      <w:r>
        <w:rPr>
          <w:color w:val="FF0000"/>
          <w:sz w:val="21"/>
          <w:szCs w:val="21"/>
        </w:rPr>
        <w:tab/>
        <w:t xml:space="preserve">确定和处理能够影响产品和服务的符合性及提高顾客满意度的能力的风险和机会； </w:t>
      </w:r>
    </w:p>
    <w:p w:rsidR="009925C6" w:rsidRDefault="001160A0">
      <w:pPr>
        <w:spacing w:after="0" w:line="240" w:lineRule="auto"/>
        <w:ind w:left="-6" w:hanging="11"/>
        <w:rPr>
          <w:color w:val="FF0000"/>
          <w:sz w:val="21"/>
          <w:szCs w:val="21"/>
        </w:rPr>
      </w:pPr>
      <w:r>
        <w:rPr>
          <w:color w:val="FF0000"/>
          <w:sz w:val="21"/>
          <w:szCs w:val="21"/>
        </w:rPr>
        <w:t>c）</w:t>
      </w:r>
      <w:r>
        <w:rPr>
          <w:color w:val="FF0000"/>
          <w:sz w:val="21"/>
          <w:szCs w:val="21"/>
        </w:rPr>
        <w:tab/>
        <w:t>保持关注顾客满意度的提高。</w:t>
      </w:r>
    </w:p>
    <w:p w:rsidR="009925C6" w:rsidRDefault="009925C6">
      <w:pPr>
        <w:ind w:left="-5"/>
        <w:rPr>
          <w:sz w:val="21"/>
          <w:szCs w:val="21"/>
        </w:rPr>
      </w:pPr>
    </w:p>
    <w:p w:rsidR="009925C6" w:rsidRDefault="001160A0">
      <w:pPr>
        <w:numPr>
          <w:ilvl w:val="0"/>
          <w:numId w:val="1"/>
        </w:numPr>
        <w:ind w:hanging="400"/>
        <w:rPr>
          <w:sz w:val="21"/>
          <w:szCs w:val="21"/>
        </w:rPr>
      </w:pPr>
      <w:r>
        <w:rPr>
          <w:sz w:val="21"/>
          <w:szCs w:val="21"/>
        </w:rPr>
        <w:t>新版</w:t>
      </w:r>
      <w:r>
        <w:rPr>
          <w:rFonts w:hint="eastAsia"/>
          <w:sz w:val="21"/>
          <w:szCs w:val="21"/>
        </w:rPr>
        <w:t>标准</w:t>
      </w:r>
      <w:r>
        <w:rPr>
          <w:sz w:val="21"/>
          <w:szCs w:val="21"/>
        </w:rPr>
        <w:t xml:space="preserve">未要求设立管理者代表，其目的是____D_________。 </w:t>
      </w:r>
    </w:p>
    <w:p w:rsidR="009925C6" w:rsidRDefault="001160A0">
      <w:pPr>
        <w:ind w:left="-5"/>
        <w:rPr>
          <w:sz w:val="21"/>
          <w:szCs w:val="21"/>
        </w:rPr>
      </w:pPr>
      <w:r>
        <w:rPr>
          <w:sz w:val="21"/>
          <w:szCs w:val="21"/>
        </w:rPr>
        <w:t xml:space="preserve">A.管理者代表职务没有作用； </w:t>
      </w:r>
    </w:p>
    <w:p w:rsidR="009925C6" w:rsidRDefault="001160A0">
      <w:pPr>
        <w:ind w:left="-5"/>
        <w:rPr>
          <w:sz w:val="21"/>
          <w:szCs w:val="21"/>
        </w:rPr>
      </w:pPr>
      <w:r>
        <w:rPr>
          <w:sz w:val="21"/>
          <w:szCs w:val="21"/>
        </w:rPr>
        <w:t xml:space="preserve">B.管理层职责不清； </w:t>
      </w:r>
    </w:p>
    <w:p w:rsidR="009925C6" w:rsidRDefault="001160A0">
      <w:pPr>
        <w:ind w:left="-5"/>
        <w:rPr>
          <w:sz w:val="21"/>
          <w:szCs w:val="21"/>
        </w:rPr>
      </w:pPr>
      <w:r>
        <w:rPr>
          <w:sz w:val="21"/>
          <w:szCs w:val="21"/>
        </w:rPr>
        <w:t xml:space="preserve">C.无法确定质量管理体系过程之间的相互作用的表述； </w:t>
      </w:r>
    </w:p>
    <w:p w:rsidR="009925C6" w:rsidRDefault="001160A0">
      <w:pPr>
        <w:ind w:left="-5"/>
        <w:rPr>
          <w:color w:val="FF0000"/>
          <w:sz w:val="21"/>
          <w:szCs w:val="21"/>
        </w:rPr>
      </w:pPr>
      <w:r>
        <w:rPr>
          <w:color w:val="FF0000"/>
          <w:sz w:val="21"/>
          <w:szCs w:val="21"/>
        </w:rPr>
        <w:t xml:space="preserve">D.要求最高管理者亲自负责质量管理体系的策划、实施和改进。 </w:t>
      </w:r>
    </w:p>
    <w:p w:rsidR="009925C6" w:rsidRDefault="009925C6">
      <w:pPr>
        <w:spacing w:after="0" w:line="240" w:lineRule="auto"/>
        <w:ind w:left="-6" w:hanging="11"/>
        <w:rPr>
          <w:color w:val="FF0000"/>
          <w:sz w:val="21"/>
          <w:szCs w:val="21"/>
        </w:rPr>
      </w:pPr>
    </w:p>
    <w:p w:rsidR="009925C6" w:rsidRDefault="001160A0">
      <w:pPr>
        <w:spacing w:after="0" w:line="240" w:lineRule="auto"/>
        <w:ind w:left="-6" w:hanging="11"/>
        <w:rPr>
          <w:color w:val="FF0000"/>
          <w:sz w:val="21"/>
          <w:szCs w:val="21"/>
        </w:rPr>
      </w:pPr>
      <w:r>
        <w:rPr>
          <w:rFonts w:hint="eastAsia"/>
          <w:color w:val="FF0000"/>
          <w:sz w:val="21"/>
          <w:szCs w:val="21"/>
        </w:rPr>
        <w:t xml:space="preserve">ISO9001：2015   </w:t>
      </w:r>
    </w:p>
    <w:p w:rsidR="009925C6" w:rsidRDefault="001160A0">
      <w:pPr>
        <w:spacing w:after="0" w:line="240" w:lineRule="auto"/>
        <w:ind w:left="-6" w:hanging="11"/>
        <w:rPr>
          <w:color w:val="FF0000"/>
          <w:sz w:val="21"/>
          <w:szCs w:val="21"/>
        </w:rPr>
      </w:pPr>
      <w:r>
        <w:rPr>
          <w:color w:val="FF0000"/>
          <w:sz w:val="21"/>
          <w:szCs w:val="21"/>
        </w:rPr>
        <w:t>5.1</w:t>
      </w:r>
      <w:r>
        <w:rPr>
          <w:color w:val="FF0000"/>
          <w:sz w:val="21"/>
          <w:szCs w:val="21"/>
        </w:rPr>
        <w:tab/>
        <w:t xml:space="preserve">领导作用和承诺 </w:t>
      </w:r>
    </w:p>
    <w:p w:rsidR="009925C6" w:rsidRDefault="001160A0">
      <w:pPr>
        <w:spacing w:after="0" w:line="240" w:lineRule="auto"/>
        <w:ind w:left="-6" w:hanging="11"/>
        <w:rPr>
          <w:color w:val="FF0000"/>
          <w:sz w:val="21"/>
          <w:szCs w:val="21"/>
        </w:rPr>
      </w:pPr>
      <w:r>
        <w:rPr>
          <w:color w:val="FF0000"/>
          <w:sz w:val="21"/>
          <w:szCs w:val="21"/>
        </w:rPr>
        <w:t>5.1.1</w:t>
      </w:r>
      <w:r>
        <w:rPr>
          <w:color w:val="FF0000"/>
          <w:sz w:val="21"/>
          <w:szCs w:val="21"/>
        </w:rPr>
        <w:tab/>
        <w:t>总</w:t>
      </w:r>
      <w:r>
        <w:rPr>
          <w:rFonts w:hint="eastAsia"/>
          <w:color w:val="FF0000"/>
          <w:sz w:val="21"/>
          <w:szCs w:val="21"/>
        </w:rPr>
        <w:t xml:space="preserve">则  </w:t>
      </w:r>
      <w:r>
        <w:rPr>
          <w:color w:val="FF0000"/>
          <w:sz w:val="21"/>
          <w:szCs w:val="21"/>
        </w:rPr>
        <w:t xml:space="preserve"> </w:t>
      </w:r>
    </w:p>
    <w:p w:rsidR="009925C6" w:rsidRDefault="001160A0">
      <w:pPr>
        <w:spacing w:after="0" w:line="240" w:lineRule="auto"/>
        <w:ind w:left="-6" w:hanging="11"/>
        <w:rPr>
          <w:color w:val="FF0000"/>
          <w:sz w:val="21"/>
          <w:szCs w:val="21"/>
        </w:rPr>
      </w:pPr>
      <w:r>
        <w:rPr>
          <w:rFonts w:hint="eastAsia"/>
          <w:color w:val="FF0000"/>
          <w:sz w:val="21"/>
          <w:szCs w:val="21"/>
        </w:rPr>
        <w:t>最高管理者应通过以下方式证实其在质量管理体系方面的领导作用和承诺：</w:t>
      </w:r>
    </w:p>
    <w:p w:rsidR="009925C6" w:rsidRDefault="001160A0">
      <w:pPr>
        <w:spacing w:after="0" w:line="240" w:lineRule="auto"/>
        <w:ind w:left="-6" w:hanging="11"/>
        <w:rPr>
          <w:color w:val="FF0000"/>
          <w:sz w:val="21"/>
          <w:szCs w:val="21"/>
        </w:rPr>
      </w:pPr>
      <w:r>
        <w:rPr>
          <w:color w:val="FF0000"/>
          <w:sz w:val="21"/>
          <w:szCs w:val="21"/>
        </w:rPr>
        <w:t>a）为质量管理体系的有效性承担责任；</w:t>
      </w:r>
    </w:p>
    <w:p w:rsidR="009925C6" w:rsidRDefault="001160A0">
      <w:pPr>
        <w:spacing w:after="0" w:line="240" w:lineRule="auto"/>
        <w:ind w:left="-6" w:hanging="11"/>
        <w:rPr>
          <w:color w:val="FF0000"/>
          <w:sz w:val="21"/>
          <w:szCs w:val="21"/>
        </w:rPr>
      </w:pPr>
      <w:r>
        <w:rPr>
          <w:color w:val="FF0000"/>
          <w:sz w:val="21"/>
          <w:szCs w:val="21"/>
        </w:rPr>
        <w:t xml:space="preserve">b）确保为质量管理体系制定方针和质量目标，并与组织战略方向和背景相一致； </w:t>
      </w:r>
    </w:p>
    <w:p w:rsidR="009925C6" w:rsidRDefault="001160A0">
      <w:pPr>
        <w:spacing w:after="0" w:line="240" w:lineRule="auto"/>
        <w:ind w:left="-6" w:hanging="11"/>
        <w:rPr>
          <w:color w:val="FF0000"/>
          <w:sz w:val="21"/>
          <w:szCs w:val="21"/>
        </w:rPr>
      </w:pPr>
      <w:r>
        <w:rPr>
          <w:color w:val="FF0000"/>
          <w:sz w:val="21"/>
          <w:szCs w:val="21"/>
        </w:rPr>
        <w:t>c）</w:t>
      </w:r>
      <w:r>
        <w:rPr>
          <w:color w:val="FF0000"/>
          <w:sz w:val="21"/>
          <w:szCs w:val="21"/>
        </w:rPr>
        <w:tab/>
        <w:t xml:space="preserve">确保质量管理体系的要求纳入组织的业务过程； </w:t>
      </w:r>
    </w:p>
    <w:p w:rsidR="009925C6" w:rsidRDefault="001160A0">
      <w:pPr>
        <w:spacing w:after="0" w:line="240" w:lineRule="auto"/>
        <w:ind w:left="-6" w:hanging="11"/>
        <w:rPr>
          <w:color w:val="FF0000"/>
          <w:sz w:val="21"/>
          <w:szCs w:val="21"/>
        </w:rPr>
      </w:pPr>
      <w:r>
        <w:rPr>
          <w:color w:val="FF0000"/>
          <w:sz w:val="21"/>
          <w:szCs w:val="21"/>
        </w:rPr>
        <w:t>d）</w:t>
      </w:r>
      <w:r>
        <w:rPr>
          <w:color w:val="FF0000"/>
          <w:sz w:val="21"/>
          <w:szCs w:val="21"/>
        </w:rPr>
        <w:tab/>
        <w:t>提倡过程方法和基于风险的思维的使用；</w:t>
      </w:r>
    </w:p>
    <w:p w:rsidR="009925C6" w:rsidRDefault="001160A0">
      <w:pPr>
        <w:spacing w:after="0" w:line="240" w:lineRule="auto"/>
        <w:ind w:left="-6" w:hanging="11"/>
        <w:rPr>
          <w:color w:val="FF0000"/>
          <w:sz w:val="21"/>
          <w:szCs w:val="21"/>
        </w:rPr>
      </w:pPr>
      <w:r>
        <w:rPr>
          <w:color w:val="FF0000"/>
          <w:sz w:val="21"/>
          <w:szCs w:val="21"/>
        </w:rPr>
        <w:t xml:space="preserve">e）确保可获得质量管理体系所需的资源； </w:t>
      </w:r>
    </w:p>
    <w:p w:rsidR="009925C6" w:rsidRDefault="001160A0">
      <w:pPr>
        <w:spacing w:after="0" w:line="240" w:lineRule="auto"/>
        <w:ind w:left="-6" w:hanging="11"/>
        <w:rPr>
          <w:color w:val="FF0000"/>
          <w:sz w:val="21"/>
          <w:szCs w:val="21"/>
        </w:rPr>
      </w:pPr>
      <w:r>
        <w:rPr>
          <w:color w:val="FF0000"/>
          <w:sz w:val="21"/>
          <w:szCs w:val="21"/>
        </w:rPr>
        <w:t xml:space="preserve">f）传达有效质量管理及满足质量管理体系要求的重要性； </w:t>
      </w:r>
    </w:p>
    <w:p w:rsidR="009925C6" w:rsidRDefault="001160A0">
      <w:pPr>
        <w:spacing w:after="0" w:line="240" w:lineRule="auto"/>
        <w:ind w:left="-6" w:hanging="11"/>
        <w:rPr>
          <w:color w:val="FF0000"/>
          <w:sz w:val="21"/>
          <w:szCs w:val="21"/>
        </w:rPr>
      </w:pPr>
      <w:r>
        <w:rPr>
          <w:color w:val="FF0000"/>
          <w:sz w:val="21"/>
          <w:szCs w:val="21"/>
        </w:rPr>
        <w:t>g）</w:t>
      </w:r>
      <w:r>
        <w:rPr>
          <w:color w:val="FF0000"/>
          <w:sz w:val="21"/>
          <w:szCs w:val="21"/>
        </w:rPr>
        <w:tab/>
        <w:t xml:space="preserve">确保质量管理体系实现预期结果； </w:t>
      </w:r>
    </w:p>
    <w:p w:rsidR="009925C6" w:rsidRDefault="001160A0">
      <w:pPr>
        <w:spacing w:after="0" w:line="240" w:lineRule="auto"/>
        <w:ind w:left="-6" w:hanging="11"/>
        <w:rPr>
          <w:color w:val="FF0000"/>
          <w:sz w:val="21"/>
          <w:szCs w:val="21"/>
        </w:rPr>
      </w:pPr>
      <w:r>
        <w:rPr>
          <w:color w:val="FF0000"/>
          <w:sz w:val="21"/>
          <w:szCs w:val="21"/>
        </w:rPr>
        <w:t>h）</w:t>
      </w:r>
      <w:r>
        <w:rPr>
          <w:color w:val="FF0000"/>
          <w:sz w:val="21"/>
          <w:szCs w:val="21"/>
        </w:rPr>
        <w:tab/>
      </w:r>
      <w:r>
        <w:rPr>
          <w:rFonts w:hint="eastAsia"/>
          <w:color w:val="FF0000"/>
          <w:sz w:val="21"/>
          <w:szCs w:val="21"/>
        </w:rPr>
        <w:t>促使、</w:t>
      </w:r>
      <w:r>
        <w:rPr>
          <w:color w:val="FF0000"/>
          <w:sz w:val="21"/>
          <w:szCs w:val="21"/>
        </w:rPr>
        <w:t xml:space="preserve">指导和支持人员致力于质量管理体系的有效性； </w:t>
      </w:r>
    </w:p>
    <w:p w:rsidR="009925C6" w:rsidRDefault="001160A0">
      <w:pPr>
        <w:spacing w:after="0" w:line="240" w:lineRule="auto"/>
        <w:ind w:left="-6" w:hanging="11"/>
        <w:rPr>
          <w:color w:val="FF0000"/>
          <w:sz w:val="21"/>
          <w:szCs w:val="21"/>
        </w:rPr>
      </w:pPr>
      <w:r>
        <w:rPr>
          <w:color w:val="FF0000"/>
          <w:sz w:val="21"/>
          <w:szCs w:val="21"/>
        </w:rPr>
        <w:t>i）</w:t>
      </w:r>
      <w:r>
        <w:rPr>
          <w:color w:val="FF0000"/>
          <w:sz w:val="21"/>
          <w:szCs w:val="21"/>
        </w:rPr>
        <w:tab/>
        <w:t xml:space="preserve">促进改进； </w:t>
      </w:r>
    </w:p>
    <w:p w:rsidR="009925C6" w:rsidRDefault="001160A0">
      <w:pPr>
        <w:spacing w:after="0" w:line="240" w:lineRule="auto"/>
        <w:ind w:left="-6" w:hanging="11"/>
        <w:rPr>
          <w:color w:val="FF0000"/>
          <w:sz w:val="21"/>
          <w:szCs w:val="21"/>
        </w:rPr>
      </w:pPr>
      <w:r>
        <w:rPr>
          <w:color w:val="FF0000"/>
          <w:sz w:val="21"/>
          <w:szCs w:val="21"/>
        </w:rPr>
        <w:t>j）</w:t>
      </w:r>
      <w:r>
        <w:rPr>
          <w:color w:val="FF0000"/>
          <w:sz w:val="21"/>
          <w:szCs w:val="21"/>
        </w:rPr>
        <w:tab/>
        <w:t>支持其他相关管理</w:t>
      </w:r>
      <w:r>
        <w:rPr>
          <w:rFonts w:hint="eastAsia"/>
          <w:color w:val="FF0000"/>
          <w:sz w:val="21"/>
          <w:szCs w:val="21"/>
        </w:rPr>
        <w:t>岗位</w:t>
      </w:r>
      <w:r>
        <w:rPr>
          <w:color w:val="FF0000"/>
          <w:sz w:val="21"/>
          <w:szCs w:val="21"/>
        </w:rPr>
        <w:t xml:space="preserve">，以证实其负责领域的领导作用。 </w:t>
      </w:r>
    </w:p>
    <w:p w:rsidR="009925C6" w:rsidRDefault="001160A0">
      <w:pPr>
        <w:spacing w:after="0" w:line="240" w:lineRule="auto"/>
        <w:ind w:left="-6" w:hanging="11"/>
        <w:rPr>
          <w:color w:val="FF0000"/>
          <w:sz w:val="21"/>
          <w:szCs w:val="21"/>
        </w:rPr>
      </w:pPr>
      <w:r>
        <w:rPr>
          <w:rFonts w:hint="eastAsia"/>
          <w:color w:val="FF0000"/>
          <w:sz w:val="21"/>
          <w:szCs w:val="21"/>
        </w:rPr>
        <w:t>注：本国际标准引用的“业务”可以广义地解释为组织存在的目的核心活动，无论组织是公共的，私营的，盈利性的或非盈利性的。</w:t>
      </w:r>
    </w:p>
    <w:p w:rsidR="009925C6" w:rsidRDefault="009925C6">
      <w:pPr>
        <w:ind w:left="-5"/>
        <w:rPr>
          <w:sz w:val="21"/>
          <w:szCs w:val="21"/>
        </w:rPr>
      </w:pPr>
    </w:p>
    <w:p w:rsidR="009925C6" w:rsidRDefault="001160A0">
      <w:pPr>
        <w:numPr>
          <w:ilvl w:val="0"/>
          <w:numId w:val="1"/>
        </w:numPr>
        <w:ind w:hanging="400"/>
        <w:rPr>
          <w:sz w:val="21"/>
          <w:szCs w:val="21"/>
        </w:rPr>
      </w:pPr>
      <w:r>
        <w:rPr>
          <w:sz w:val="21"/>
          <w:szCs w:val="21"/>
        </w:rPr>
        <w:t>新增的“应对风险和机</w:t>
      </w:r>
      <w:r>
        <w:rPr>
          <w:rFonts w:hint="eastAsia"/>
          <w:sz w:val="21"/>
          <w:szCs w:val="21"/>
        </w:rPr>
        <w:t>遇</w:t>
      </w:r>
      <w:r>
        <w:rPr>
          <w:sz w:val="21"/>
          <w:szCs w:val="21"/>
        </w:rPr>
        <w:t>的策划”要求是___</w:t>
      </w:r>
      <w:r>
        <w:rPr>
          <w:color w:val="FF0000"/>
          <w:sz w:val="21"/>
          <w:szCs w:val="21"/>
        </w:rPr>
        <w:t>_D_</w:t>
      </w:r>
      <w:r>
        <w:rPr>
          <w:sz w:val="21"/>
          <w:szCs w:val="21"/>
        </w:rPr>
        <w:t xml:space="preserve">________。 </w:t>
      </w:r>
    </w:p>
    <w:p w:rsidR="009925C6" w:rsidRDefault="001160A0">
      <w:pPr>
        <w:ind w:left="-5"/>
        <w:rPr>
          <w:sz w:val="21"/>
          <w:szCs w:val="21"/>
        </w:rPr>
      </w:pPr>
      <w:r>
        <w:rPr>
          <w:sz w:val="21"/>
          <w:szCs w:val="21"/>
        </w:rPr>
        <w:t xml:space="preserve">A.顾客规定的要求；                B.考虑适用的法律、法规要求； </w:t>
      </w:r>
    </w:p>
    <w:p w:rsidR="009925C6" w:rsidRDefault="001160A0">
      <w:pPr>
        <w:ind w:left="-5"/>
        <w:rPr>
          <w:sz w:val="21"/>
          <w:szCs w:val="21"/>
        </w:rPr>
      </w:pPr>
      <w:r>
        <w:rPr>
          <w:sz w:val="21"/>
          <w:szCs w:val="21"/>
        </w:rPr>
        <w:t xml:space="preserve">C.考虑组织确定的附加要求；       </w:t>
      </w:r>
      <w:r>
        <w:rPr>
          <w:color w:val="FF0000"/>
          <w:sz w:val="21"/>
          <w:szCs w:val="21"/>
        </w:rPr>
        <w:t xml:space="preserve"> D.组织应将“风险和</w:t>
      </w:r>
      <w:r>
        <w:rPr>
          <w:rFonts w:hint="eastAsia"/>
          <w:color w:val="FF0000"/>
          <w:sz w:val="21"/>
          <w:szCs w:val="21"/>
        </w:rPr>
        <w:t>机遇</w:t>
      </w:r>
      <w:r>
        <w:rPr>
          <w:color w:val="FF0000"/>
          <w:sz w:val="21"/>
          <w:szCs w:val="21"/>
        </w:rPr>
        <w:t xml:space="preserve">的措施融入QMS并实施”。 </w:t>
      </w:r>
    </w:p>
    <w:p w:rsidR="009925C6" w:rsidRDefault="001160A0">
      <w:pPr>
        <w:spacing w:after="0" w:line="240" w:lineRule="auto"/>
        <w:ind w:left="-6" w:hanging="11"/>
        <w:rPr>
          <w:color w:val="FF0000"/>
          <w:sz w:val="21"/>
          <w:szCs w:val="21"/>
        </w:rPr>
      </w:pPr>
      <w:r>
        <w:rPr>
          <w:rFonts w:hint="eastAsia"/>
          <w:color w:val="FF0000"/>
          <w:sz w:val="21"/>
          <w:szCs w:val="21"/>
        </w:rPr>
        <w:t>ISO9001：2015</w:t>
      </w:r>
    </w:p>
    <w:p w:rsidR="009925C6" w:rsidRDefault="001160A0">
      <w:pPr>
        <w:spacing w:after="0" w:line="240" w:lineRule="auto"/>
        <w:ind w:left="-6" w:hanging="11"/>
        <w:rPr>
          <w:color w:val="FF0000"/>
          <w:sz w:val="21"/>
          <w:szCs w:val="21"/>
        </w:rPr>
      </w:pPr>
      <w:r>
        <w:rPr>
          <w:color w:val="FF0000"/>
          <w:sz w:val="21"/>
          <w:szCs w:val="21"/>
        </w:rPr>
        <w:t>6.1</w:t>
      </w:r>
      <w:r>
        <w:rPr>
          <w:color w:val="FF0000"/>
          <w:sz w:val="21"/>
          <w:szCs w:val="21"/>
        </w:rPr>
        <w:tab/>
        <w:t xml:space="preserve">应对风险和机会的措施 </w:t>
      </w:r>
    </w:p>
    <w:p w:rsidR="009925C6" w:rsidRDefault="001160A0">
      <w:pPr>
        <w:spacing w:after="0" w:line="240" w:lineRule="auto"/>
        <w:ind w:left="-6" w:hanging="11"/>
        <w:rPr>
          <w:color w:val="FF0000"/>
          <w:sz w:val="21"/>
          <w:szCs w:val="21"/>
        </w:rPr>
      </w:pPr>
      <w:r>
        <w:rPr>
          <w:color w:val="FF0000"/>
          <w:sz w:val="21"/>
          <w:szCs w:val="21"/>
        </w:rPr>
        <w:t>6.1.1</w:t>
      </w:r>
      <w:r>
        <w:rPr>
          <w:color w:val="FF0000"/>
          <w:sz w:val="21"/>
          <w:szCs w:val="21"/>
        </w:rPr>
        <w:tab/>
        <w:t>当策划质量管理体系时，组织应考虑4.1条款所提的问题和4.2条款所提到的要求，并确定需要处</w:t>
      </w:r>
      <w:r>
        <w:rPr>
          <w:rFonts w:hint="eastAsia"/>
          <w:color w:val="FF0000"/>
          <w:sz w:val="21"/>
          <w:szCs w:val="21"/>
        </w:rPr>
        <w:t>理的风险和机遇，以便：</w:t>
      </w:r>
      <w:r>
        <w:rPr>
          <w:color w:val="FF0000"/>
          <w:sz w:val="21"/>
          <w:szCs w:val="21"/>
        </w:rPr>
        <w:t xml:space="preserve"> </w:t>
      </w:r>
    </w:p>
    <w:p w:rsidR="009925C6" w:rsidRDefault="001160A0">
      <w:pPr>
        <w:spacing w:after="0" w:line="240" w:lineRule="auto"/>
        <w:ind w:left="-6" w:hanging="11"/>
        <w:rPr>
          <w:color w:val="FF0000"/>
          <w:sz w:val="21"/>
          <w:szCs w:val="21"/>
        </w:rPr>
      </w:pPr>
      <w:r>
        <w:rPr>
          <w:color w:val="FF0000"/>
          <w:sz w:val="21"/>
          <w:szCs w:val="21"/>
        </w:rPr>
        <w:t>a）</w:t>
      </w:r>
      <w:r>
        <w:rPr>
          <w:color w:val="FF0000"/>
          <w:sz w:val="21"/>
          <w:szCs w:val="21"/>
        </w:rPr>
        <w:tab/>
        <w:t xml:space="preserve">保证质量管理体系能够实现其预期结果； </w:t>
      </w:r>
    </w:p>
    <w:p w:rsidR="009925C6" w:rsidRDefault="001160A0">
      <w:pPr>
        <w:spacing w:after="0" w:line="240" w:lineRule="auto"/>
        <w:ind w:left="-6" w:hanging="11"/>
        <w:rPr>
          <w:color w:val="FF0000"/>
          <w:sz w:val="21"/>
          <w:szCs w:val="21"/>
        </w:rPr>
      </w:pPr>
      <w:r>
        <w:rPr>
          <w:color w:val="FF0000"/>
          <w:sz w:val="21"/>
          <w:szCs w:val="21"/>
        </w:rPr>
        <w:t>b）</w:t>
      </w:r>
      <w:r>
        <w:rPr>
          <w:color w:val="FF0000"/>
          <w:sz w:val="21"/>
          <w:szCs w:val="21"/>
        </w:rPr>
        <w:tab/>
        <w:t xml:space="preserve">增强期望的影响； </w:t>
      </w:r>
    </w:p>
    <w:p w:rsidR="009925C6" w:rsidRDefault="001160A0">
      <w:pPr>
        <w:spacing w:after="0" w:line="240" w:lineRule="auto"/>
        <w:ind w:left="-6" w:hanging="11"/>
        <w:rPr>
          <w:color w:val="FF0000"/>
          <w:sz w:val="21"/>
          <w:szCs w:val="21"/>
        </w:rPr>
      </w:pPr>
      <w:r>
        <w:rPr>
          <w:color w:val="FF0000"/>
          <w:sz w:val="21"/>
          <w:szCs w:val="21"/>
        </w:rPr>
        <w:t>c）</w:t>
      </w:r>
      <w:r>
        <w:rPr>
          <w:color w:val="FF0000"/>
          <w:sz w:val="21"/>
          <w:szCs w:val="21"/>
        </w:rPr>
        <w:tab/>
        <w:t xml:space="preserve">预防或减少非期望的影响； </w:t>
      </w:r>
    </w:p>
    <w:p w:rsidR="009925C6" w:rsidRDefault="001160A0">
      <w:pPr>
        <w:spacing w:after="0" w:line="240" w:lineRule="auto"/>
        <w:ind w:left="-6" w:hanging="11"/>
        <w:rPr>
          <w:color w:val="FF0000"/>
          <w:sz w:val="21"/>
          <w:szCs w:val="21"/>
        </w:rPr>
      </w:pPr>
      <w:r>
        <w:rPr>
          <w:rFonts w:hint="eastAsia"/>
          <w:color w:val="FF0000"/>
          <w:sz w:val="21"/>
          <w:szCs w:val="21"/>
        </w:rPr>
        <w:lastRenderedPageBreak/>
        <w:t>d</w:t>
      </w:r>
      <w:r>
        <w:rPr>
          <w:color w:val="FF0000"/>
          <w:sz w:val="21"/>
          <w:szCs w:val="21"/>
        </w:rPr>
        <w:t>）实现改进。</w:t>
      </w:r>
    </w:p>
    <w:p w:rsidR="009925C6" w:rsidRDefault="009925C6">
      <w:pPr>
        <w:ind w:left="-5"/>
        <w:rPr>
          <w:sz w:val="21"/>
          <w:szCs w:val="21"/>
        </w:rPr>
      </w:pPr>
    </w:p>
    <w:p w:rsidR="009925C6" w:rsidRDefault="009925C6">
      <w:pPr>
        <w:ind w:left="-5"/>
        <w:rPr>
          <w:sz w:val="21"/>
          <w:szCs w:val="21"/>
        </w:rPr>
      </w:pPr>
    </w:p>
    <w:p w:rsidR="009925C6" w:rsidRDefault="001160A0">
      <w:pPr>
        <w:numPr>
          <w:ilvl w:val="0"/>
          <w:numId w:val="1"/>
        </w:numPr>
        <w:ind w:hanging="400"/>
        <w:rPr>
          <w:sz w:val="21"/>
          <w:szCs w:val="21"/>
        </w:rPr>
      </w:pPr>
      <w:r>
        <w:rPr>
          <w:sz w:val="21"/>
          <w:szCs w:val="21"/>
        </w:rPr>
        <w:t xml:space="preserve">新版本标准对“质量目标”策划的控制要求是_____B________。 </w:t>
      </w:r>
    </w:p>
    <w:p w:rsidR="009925C6" w:rsidRDefault="001160A0">
      <w:pPr>
        <w:ind w:left="-5"/>
        <w:rPr>
          <w:sz w:val="21"/>
          <w:szCs w:val="21"/>
        </w:rPr>
      </w:pPr>
      <w:r>
        <w:rPr>
          <w:sz w:val="21"/>
          <w:szCs w:val="21"/>
        </w:rPr>
        <w:t xml:space="preserve">A.考虑接受合同或接受定单要求；        </w:t>
      </w:r>
      <w:r>
        <w:rPr>
          <w:color w:val="FF0000"/>
          <w:sz w:val="21"/>
          <w:szCs w:val="21"/>
        </w:rPr>
        <w:t>B.应在相关职能、层次及过程中建立质量目标；</w:t>
      </w:r>
      <w:r>
        <w:rPr>
          <w:sz w:val="21"/>
          <w:szCs w:val="21"/>
        </w:rPr>
        <w:t xml:space="preserve"> </w:t>
      </w:r>
    </w:p>
    <w:p w:rsidR="009925C6" w:rsidRDefault="001160A0">
      <w:pPr>
        <w:ind w:left="-5"/>
        <w:rPr>
          <w:sz w:val="21"/>
          <w:szCs w:val="21"/>
        </w:rPr>
      </w:pPr>
      <w:r>
        <w:rPr>
          <w:sz w:val="21"/>
          <w:szCs w:val="21"/>
        </w:rPr>
        <w:t xml:space="preserve">C.产品要求得到规定之前；              D.无变化要求。 </w:t>
      </w:r>
    </w:p>
    <w:p w:rsidR="009925C6" w:rsidRDefault="009925C6">
      <w:pPr>
        <w:ind w:left="-5"/>
        <w:rPr>
          <w:sz w:val="21"/>
          <w:szCs w:val="21"/>
        </w:rPr>
      </w:pPr>
    </w:p>
    <w:p w:rsidR="009925C6" w:rsidRDefault="001160A0">
      <w:pPr>
        <w:spacing w:after="0" w:line="240" w:lineRule="auto"/>
        <w:ind w:left="-6" w:hanging="11"/>
        <w:rPr>
          <w:color w:val="FF0000"/>
          <w:sz w:val="21"/>
          <w:szCs w:val="21"/>
        </w:rPr>
      </w:pPr>
      <w:r>
        <w:rPr>
          <w:rFonts w:hint="eastAsia"/>
          <w:color w:val="FF0000"/>
          <w:sz w:val="21"/>
          <w:szCs w:val="21"/>
        </w:rPr>
        <w:t>ISO9001:2015</w:t>
      </w:r>
    </w:p>
    <w:p w:rsidR="009925C6" w:rsidRDefault="001160A0">
      <w:pPr>
        <w:spacing w:after="0" w:line="240" w:lineRule="auto"/>
        <w:ind w:left="-6" w:hanging="11"/>
        <w:rPr>
          <w:color w:val="FF0000"/>
          <w:sz w:val="21"/>
          <w:szCs w:val="21"/>
        </w:rPr>
      </w:pPr>
      <w:r>
        <w:rPr>
          <w:color w:val="FF0000"/>
          <w:sz w:val="21"/>
          <w:szCs w:val="21"/>
        </w:rPr>
        <w:t>6.2</w:t>
      </w:r>
      <w:r>
        <w:rPr>
          <w:color w:val="FF0000"/>
          <w:sz w:val="21"/>
          <w:szCs w:val="21"/>
        </w:rPr>
        <w:tab/>
        <w:t xml:space="preserve">质量目标及实现质量目标的策划 </w:t>
      </w:r>
    </w:p>
    <w:p w:rsidR="009925C6" w:rsidRDefault="001160A0">
      <w:pPr>
        <w:spacing w:after="0" w:line="240" w:lineRule="auto"/>
        <w:ind w:left="-6" w:hanging="11"/>
        <w:rPr>
          <w:color w:val="FF0000"/>
          <w:sz w:val="21"/>
          <w:szCs w:val="21"/>
        </w:rPr>
      </w:pPr>
      <w:r>
        <w:rPr>
          <w:color w:val="FF0000"/>
          <w:sz w:val="21"/>
          <w:szCs w:val="21"/>
        </w:rPr>
        <w:t>6.2.1</w:t>
      </w:r>
      <w:r>
        <w:rPr>
          <w:color w:val="FF0000"/>
          <w:sz w:val="21"/>
          <w:szCs w:val="21"/>
        </w:rPr>
        <w:tab/>
        <w:t xml:space="preserve">组织应在相关职能、层次、过程上建立质量管理体系所需的质量目标。 </w:t>
      </w:r>
    </w:p>
    <w:p w:rsidR="009925C6" w:rsidRDefault="001160A0">
      <w:pPr>
        <w:spacing w:after="0" w:line="240" w:lineRule="auto"/>
        <w:ind w:left="-6" w:hanging="11"/>
        <w:rPr>
          <w:color w:val="FF0000"/>
          <w:sz w:val="21"/>
          <w:szCs w:val="21"/>
        </w:rPr>
      </w:pPr>
      <w:r>
        <w:rPr>
          <w:rFonts w:hint="eastAsia"/>
          <w:color w:val="FF0000"/>
          <w:sz w:val="21"/>
          <w:szCs w:val="21"/>
        </w:rPr>
        <w:t>质量目标应：</w:t>
      </w:r>
      <w:r>
        <w:rPr>
          <w:color w:val="FF0000"/>
          <w:sz w:val="21"/>
          <w:szCs w:val="21"/>
        </w:rPr>
        <w:t xml:space="preserve"> </w:t>
      </w:r>
    </w:p>
    <w:p w:rsidR="009925C6" w:rsidRDefault="001160A0">
      <w:pPr>
        <w:spacing w:after="0" w:line="240" w:lineRule="auto"/>
        <w:ind w:left="-6" w:hanging="11"/>
        <w:rPr>
          <w:color w:val="FF0000"/>
          <w:sz w:val="21"/>
          <w:szCs w:val="21"/>
        </w:rPr>
      </w:pPr>
      <w:r>
        <w:rPr>
          <w:color w:val="FF0000"/>
          <w:sz w:val="21"/>
          <w:szCs w:val="21"/>
        </w:rPr>
        <w:t>a）</w:t>
      </w:r>
      <w:r>
        <w:rPr>
          <w:color w:val="FF0000"/>
          <w:sz w:val="21"/>
          <w:szCs w:val="21"/>
        </w:rPr>
        <w:tab/>
        <w:t xml:space="preserve">与质量方针相一致； </w:t>
      </w:r>
    </w:p>
    <w:p w:rsidR="009925C6" w:rsidRDefault="001160A0">
      <w:pPr>
        <w:spacing w:after="0" w:line="240" w:lineRule="auto"/>
        <w:ind w:left="-6" w:hanging="11"/>
        <w:rPr>
          <w:color w:val="FF0000"/>
          <w:sz w:val="21"/>
          <w:szCs w:val="21"/>
        </w:rPr>
      </w:pPr>
      <w:r>
        <w:rPr>
          <w:color w:val="FF0000"/>
          <w:sz w:val="21"/>
          <w:szCs w:val="21"/>
        </w:rPr>
        <w:t>b）</w:t>
      </w:r>
      <w:r>
        <w:rPr>
          <w:color w:val="FF0000"/>
          <w:sz w:val="21"/>
          <w:szCs w:val="21"/>
        </w:rPr>
        <w:tab/>
        <w:t xml:space="preserve">可测量； </w:t>
      </w:r>
    </w:p>
    <w:p w:rsidR="009925C6" w:rsidRDefault="001160A0">
      <w:pPr>
        <w:spacing w:after="0" w:line="240" w:lineRule="auto"/>
        <w:ind w:left="-6" w:hanging="11"/>
        <w:rPr>
          <w:color w:val="FF0000"/>
          <w:sz w:val="21"/>
          <w:szCs w:val="21"/>
        </w:rPr>
      </w:pPr>
      <w:r>
        <w:rPr>
          <w:color w:val="FF0000"/>
          <w:sz w:val="21"/>
          <w:szCs w:val="21"/>
        </w:rPr>
        <w:t>c）</w:t>
      </w:r>
      <w:r>
        <w:rPr>
          <w:color w:val="FF0000"/>
          <w:sz w:val="21"/>
          <w:szCs w:val="21"/>
        </w:rPr>
        <w:tab/>
        <w:t xml:space="preserve">考虑到适用要求； </w:t>
      </w:r>
    </w:p>
    <w:p w:rsidR="009925C6" w:rsidRDefault="001160A0">
      <w:pPr>
        <w:spacing w:after="0" w:line="240" w:lineRule="auto"/>
        <w:ind w:left="-6" w:hanging="11"/>
        <w:rPr>
          <w:color w:val="FF0000"/>
          <w:sz w:val="21"/>
          <w:szCs w:val="21"/>
        </w:rPr>
      </w:pPr>
      <w:r>
        <w:rPr>
          <w:color w:val="FF0000"/>
          <w:sz w:val="21"/>
          <w:szCs w:val="21"/>
        </w:rPr>
        <w:t>d）</w:t>
      </w:r>
      <w:r>
        <w:rPr>
          <w:color w:val="FF0000"/>
          <w:sz w:val="21"/>
          <w:szCs w:val="21"/>
        </w:rPr>
        <w:tab/>
        <w:t xml:space="preserve">与产品和服务的符合性以及增强顾客满意度相关； </w:t>
      </w:r>
    </w:p>
    <w:p w:rsidR="009925C6" w:rsidRDefault="001160A0">
      <w:pPr>
        <w:spacing w:after="0" w:line="240" w:lineRule="auto"/>
        <w:ind w:left="-6" w:hanging="11"/>
        <w:rPr>
          <w:color w:val="FF0000"/>
          <w:sz w:val="21"/>
          <w:szCs w:val="21"/>
        </w:rPr>
      </w:pPr>
      <w:r>
        <w:rPr>
          <w:color w:val="FF0000"/>
          <w:sz w:val="21"/>
          <w:szCs w:val="21"/>
        </w:rPr>
        <w:t xml:space="preserve">e）得到监测； </w:t>
      </w:r>
    </w:p>
    <w:p w:rsidR="009925C6" w:rsidRDefault="001160A0">
      <w:pPr>
        <w:spacing w:after="0" w:line="240" w:lineRule="auto"/>
        <w:ind w:left="-6" w:hanging="11"/>
        <w:rPr>
          <w:color w:val="FF0000"/>
          <w:sz w:val="21"/>
          <w:szCs w:val="21"/>
        </w:rPr>
      </w:pPr>
      <w:r>
        <w:rPr>
          <w:color w:val="FF0000"/>
          <w:sz w:val="21"/>
          <w:szCs w:val="21"/>
        </w:rPr>
        <w:t>f）</w:t>
      </w:r>
      <w:r>
        <w:rPr>
          <w:color w:val="FF0000"/>
          <w:sz w:val="21"/>
          <w:szCs w:val="21"/>
        </w:rPr>
        <w:tab/>
        <w:t xml:space="preserve">得到沟通； </w:t>
      </w:r>
    </w:p>
    <w:p w:rsidR="009925C6" w:rsidRDefault="001160A0">
      <w:pPr>
        <w:spacing w:after="0" w:line="240" w:lineRule="auto"/>
        <w:ind w:left="-6" w:hanging="11"/>
        <w:rPr>
          <w:color w:val="FF0000"/>
          <w:sz w:val="21"/>
          <w:szCs w:val="21"/>
        </w:rPr>
      </w:pPr>
      <w:r>
        <w:rPr>
          <w:color w:val="FF0000"/>
          <w:sz w:val="21"/>
          <w:szCs w:val="21"/>
        </w:rPr>
        <w:t>g）</w:t>
      </w:r>
      <w:r>
        <w:rPr>
          <w:color w:val="FF0000"/>
          <w:sz w:val="21"/>
          <w:szCs w:val="21"/>
        </w:rPr>
        <w:tab/>
        <w:t xml:space="preserve">适当时得到更新。 </w:t>
      </w:r>
    </w:p>
    <w:p w:rsidR="009925C6" w:rsidRDefault="001160A0">
      <w:pPr>
        <w:spacing w:after="0" w:line="240" w:lineRule="auto"/>
        <w:ind w:left="-6" w:hanging="11"/>
        <w:rPr>
          <w:color w:val="FF0000"/>
          <w:sz w:val="21"/>
          <w:szCs w:val="21"/>
        </w:rPr>
      </w:pPr>
      <w:r>
        <w:rPr>
          <w:rFonts w:hint="eastAsia"/>
          <w:color w:val="FF0000"/>
          <w:sz w:val="21"/>
          <w:szCs w:val="21"/>
        </w:rPr>
        <w:t>组织应保持质量目标相关的文件化信息。</w:t>
      </w:r>
      <w:r>
        <w:rPr>
          <w:color w:val="FF0000"/>
          <w:sz w:val="21"/>
          <w:szCs w:val="21"/>
        </w:rPr>
        <w:t xml:space="preserve"> </w:t>
      </w:r>
    </w:p>
    <w:p w:rsidR="009925C6" w:rsidRDefault="001160A0">
      <w:pPr>
        <w:spacing w:after="0" w:line="240" w:lineRule="auto"/>
        <w:ind w:left="-6" w:hanging="11"/>
        <w:rPr>
          <w:color w:val="FF0000"/>
          <w:sz w:val="21"/>
          <w:szCs w:val="21"/>
        </w:rPr>
      </w:pPr>
      <w:r>
        <w:rPr>
          <w:color w:val="FF0000"/>
          <w:sz w:val="21"/>
          <w:szCs w:val="21"/>
        </w:rPr>
        <w:t>6.2.2</w:t>
      </w:r>
      <w:r>
        <w:rPr>
          <w:color w:val="FF0000"/>
          <w:sz w:val="21"/>
          <w:szCs w:val="21"/>
        </w:rPr>
        <w:tab/>
        <w:t xml:space="preserve">当策划如何实现其质量目标时，组织应确定： a）做什么； </w:t>
      </w:r>
    </w:p>
    <w:p w:rsidR="009925C6" w:rsidRDefault="001160A0">
      <w:pPr>
        <w:spacing w:after="0" w:line="240" w:lineRule="auto"/>
        <w:ind w:left="-6" w:hanging="11"/>
        <w:rPr>
          <w:color w:val="FF0000"/>
          <w:sz w:val="21"/>
          <w:szCs w:val="21"/>
        </w:rPr>
      </w:pPr>
      <w:r>
        <w:rPr>
          <w:color w:val="FF0000"/>
          <w:sz w:val="21"/>
          <w:szCs w:val="21"/>
        </w:rPr>
        <w:t xml:space="preserve">b）需要什么资源； c）谁负责； </w:t>
      </w:r>
    </w:p>
    <w:p w:rsidR="009925C6" w:rsidRDefault="001160A0">
      <w:pPr>
        <w:spacing w:after="0" w:line="240" w:lineRule="auto"/>
        <w:ind w:left="-6" w:hanging="11"/>
        <w:rPr>
          <w:color w:val="FF0000"/>
          <w:sz w:val="21"/>
          <w:szCs w:val="21"/>
        </w:rPr>
      </w:pPr>
      <w:r>
        <w:rPr>
          <w:color w:val="FF0000"/>
          <w:sz w:val="21"/>
          <w:szCs w:val="21"/>
        </w:rPr>
        <w:t>d）</w:t>
      </w:r>
      <w:r>
        <w:rPr>
          <w:color w:val="FF0000"/>
          <w:sz w:val="21"/>
          <w:szCs w:val="21"/>
        </w:rPr>
        <w:tab/>
        <w:t xml:space="preserve">何时完成； </w:t>
      </w:r>
    </w:p>
    <w:p w:rsidR="009925C6" w:rsidRDefault="001160A0">
      <w:pPr>
        <w:spacing w:after="0" w:line="240" w:lineRule="auto"/>
        <w:ind w:left="-6" w:hanging="11"/>
        <w:rPr>
          <w:color w:val="FF0000"/>
          <w:sz w:val="21"/>
          <w:szCs w:val="21"/>
        </w:rPr>
      </w:pPr>
      <w:r>
        <w:rPr>
          <w:color w:val="FF0000"/>
          <w:sz w:val="21"/>
          <w:szCs w:val="21"/>
        </w:rPr>
        <w:t>e）</w:t>
      </w:r>
      <w:r>
        <w:rPr>
          <w:color w:val="FF0000"/>
          <w:sz w:val="21"/>
          <w:szCs w:val="21"/>
        </w:rPr>
        <w:tab/>
        <w:t>如何评价结果。</w:t>
      </w:r>
    </w:p>
    <w:p w:rsidR="009925C6" w:rsidRDefault="009925C6">
      <w:pPr>
        <w:ind w:left="-5"/>
        <w:rPr>
          <w:sz w:val="21"/>
          <w:szCs w:val="21"/>
        </w:rPr>
      </w:pPr>
    </w:p>
    <w:p w:rsidR="009925C6" w:rsidRPr="00477E38" w:rsidRDefault="001160A0">
      <w:pPr>
        <w:numPr>
          <w:ilvl w:val="0"/>
          <w:numId w:val="1"/>
        </w:numPr>
        <w:ind w:hanging="400"/>
        <w:rPr>
          <w:sz w:val="21"/>
          <w:szCs w:val="21"/>
        </w:rPr>
      </w:pPr>
      <w:r w:rsidRPr="00477E38">
        <w:rPr>
          <w:sz w:val="21"/>
          <w:szCs w:val="21"/>
        </w:rPr>
        <w:t>新标准“变更策划”的要求</w:t>
      </w:r>
      <w:r w:rsidR="004D0683" w:rsidRPr="00477E38">
        <w:rPr>
          <w:rFonts w:hint="eastAsia"/>
          <w:sz w:val="21"/>
          <w:szCs w:val="21"/>
        </w:rPr>
        <w:t>没有明确的</w:t>
      </w:r>
      <w:r w:rsidRPr="00477E38">
        <w:rPr>
          <w:sz w:val="21"/>
          <w:szCs w:val="21"/>
        </w:rPr>
        <w:t>是___</w:t>
      </w:r>
      <w:r w:rsidR="007E36BB" w:rsidRPr="00477E38">
        <w:rPr>
          <w:rFonts w:hint="eastAsia"/>
          <w:sz w:val="21"/>
          <w:szCs w:val="21"/>
          <w:u w:val="single"/>
        </w:rPr>
        <w:t>D</w:t>
      </w:r>
      <w:r w:rsidRPr="00477E38">
        <w:rPr>
          <w:sz w:val="21"/>
          <w:szCs w:val="21"/>
        </w:rPr>
        <w:t xml:space="preserve">____。 </w:t>
      </w:r>
    </w:p>
    <w:p w:rsidR="009925C6" w:rsidRPr="00477E38" w:rsidRDefault="001160A0">
      <w:pPr>
        <w:numPr>
          <w:ilvl w:val="0"/>
          <w:numId w:val="2"/>
        </w:numPr>
        <w:spacing w:after="161"/>
        <w:ind w:hanging="480"/>
        <w:rPr>
          <w:sz w:val="21"/>
          <w:szCs w:val="21"/>
        </w:rPr>
      </w:pPr>
      <w:r w:rsidRPr="00477E38">
        <w:rPr>
          <w:sz w:val="21"/>
          <w:szCs w:val="21"/>
        </w:rPr>
        <w:t xml:space="preserve">变更的目的和任何潜在的后果； </w:t>
      </w:r>
    </w:p>
    <w:p w:rsidR="009925C6" w:rsidRPr="00477E38" w:rsidRDefault="001160A0">
      <w:pPr>
        <w:numPr>
          <w:ilvl w:val="0"/>
          <w:numId w:val="2"/>
        </w:numPr>
        <w:spacing w:after="156"/>
        <w:ind w:hanging="480"/>
        <w:rPr>
          <w:sz w:val="21"/>
          <w:szCs w:val="21"/>
        </w:rPr>
      </w:pPr>
      <w:r w:rsidRPr="00477E38">
        <w:rPr>
          <w:sz w:val="21"/>
          <w:szCs w:val="21"/>
        </w:rPr>
        <w:t xml:space="preserve">质量管理体系的完整性； </w:t>
      </w:r>
    </w:p>
    <w:p w:rsidR="009925C6" w:rsidRPr="00477E38" w:rsidRDefault="001160A0">
      <w:pPr>
        <w:numPr>
          <w:ilvl w:val="0"/>
          <w:numId w:val="2"/>
        </w:numPr>
        <w:spacing w:after="161"/>
        <w:ind w:hanging="480"/>
        <w:rPr>
          <w:sz w:val="21"/>
          <w:szCs w:val="21"/>
        </w:rPr>
      </w:pPr>
      <w:r w:rsidRPr="00477E38">
        <w:rPr>
          <w:sz w:val="21"/>
          <w:szCs w:val="21"/>
        </w:rPr>
        <w:t xml:space="preserve">资源的可获取性； </w:t>
      </w:r>
    </w:p>
    <w:p w:rsidR="009925C6" w:rsidRPr="00477E38" w:rsidRDefault="001160A0">
      <w:pPr>
        <w:numPr>
          <w:ilvl w:val="0"/>
          <w:numId w:val="2"/>
        </w:numPr>
        <w:ind w:hanging="480"/>
        <w:rPr>
          <w:sz w:val="21"/>
          <w:szCs w:val="21"/>
        </w:rPr>
      </w:pPr>
      <w:r w:rsidRPr="00477E38">
        <w:rPr>
          <w:sz w:val="21"/>
          <w:szCs w:val="21"/>
        </w:rPr>
        <w:t>职责和权限的分配或调整</w:t>
      </w:r>
      <w:r w:rsidR="00DE7D35" w:rsidRPr="00477E38">
        <w:rPr>
          <w:rFonts w:hint="eastAsia"/>
          <w:sz w:val="21"/>
          <w:szCs w:val="21"/>
        </w:rPr>
        <w:t>。</w:t>
      </w:r>
    </w:p>
    <w:p w:rsidR="009925C6" w:rsidRDefault="009925C6">
      <w:pPr>
        <w:rPr>
          <w:sz w:val="21"/>
          <w:szCs w:val="21"/>
        </w:rPr>
      </w:pPr>
    </w:p>
    <w:p w:rsidR="009925C6" w:rsidRDefault="001160A0">
      <w:pPr>
        <w:spacing w:after="0" w:line="240" w:lineRule="auto"/>
        <w:ind w:left="11" w:hanging="11"/>
        <w:rPr>
          <w:color w:val="FF0000"/>
          <w:sz w:val="21"/>
          <w:szCs w:val="21"/>
        </w:rPr>
      </w:pPr>
      <w:r>
        <w:rPr>
          <w:rFonts w:hint="eastAsia"/>
          <w:color w:val="FF0000"/>
          <w:sz w:val="21"/>
          <w:szCs w:val="21"/>
        </w:rPr>
        <w:t>ISO9001:2015</w:t>
      </w:r>
    </w:p>
    <w:p w:rsidR="009925C6" w:rsidRDefault="001160A0">
      <w:pPr>
        <w:spacing w:after="0" w:line="240" w:lineRule="auto"/>
        <w:ind w:left="11" w:hanging="11"/>
        <w:rPr>
          <w:color w:val="FF0000"/>
          <w:sz w:val="21"/>
          <w:szCs w:val="21"/>
        </w:rPr>
      </w:pPr>
      <w:r>
        <w:rPr>
          <w:color w:val="FF0000"/>
          <w:sz w:val="21"/>
          <w:szCs w:val="21"/>
        </w:rPr>
        <w:t>6.3</w:t>
      </w:r>
      <w:r>
        <w:rPr>
          <w:color w:val="FF0000"/>
          <w:sz w:val="21"/>
          <w:szCs w:val="21"/>
        </w:rPr>
        <w:tab/>
        <w:t xml:space="preserve">对变更的策划 </w:t>
      </w:r>
    </w:p>
    <w:p w:rsidR="009925C6" w:rsidRDefault="001160A0">
      <w:pPr>
        <w:spacing w:after="0" w:line="240" w:lineRule="auto"/>
        <w:ind w:left="11" w:hanging="11"/>
        <w:rPr>
          <w:color w:val="FF0000"/>
          <w:sz w:val="21"/>
          <w:szCs w:val="21"/>
        </w:rPr>
      </w:pPr>
      <w:r>
        <w:rPr>
          <w:rFonts w:hint="eastAsia"/>
          <w:color w:val="FF0000"/>
          <w:sz w:val="21"/>
          <w:szCs w:val="21"/>
        </w:rPr>
        <w:t>一旦组织确定质量管理体系的变更需求，应以策划的方式执行变更内容（见</w:t>
      </w:r>
      <w:r>
        <w:rPr>
          <w:color w:val="FF0000"/>
          <w:sz w:val="21"/>
          <w:szCs w:val="21"/>
        </w:rPr>
        <w:t xml:space="preserve">4.4）。 </w:t>
      </w:r>
    </w:p>
    <w:p w:rsidR="009925C6" w:rsidRDefault="001160A0">
      <w:pPr>
        <w:spacing w:after="0" w:line="240" w:lineRule="auto"/>
        <w:ind w:left="11" w:hanging="11"/>
        <w:rPr>
          <w:color w:val="FF0000"/>
          <w:sz w:val="21"/>
          <w:szCs w:val="21"/>
        </w:rPr>
      </w:pPr>
      <w:r>
        <w:rPr>
          <w:rFonts w:hint="eastAsia"/>
          <w:color w:val="FF0000"/>
          <w:sz w:val="21"/>
          <w:szCs w:val="21"/>
        </w:rPr>
        <w:t>组织应考虑：</w:t>
      </w:r>
    </w:p>
    <w:p w:rsidR="009925C6" w:rsidRDefault="001160A0">
      <w:pPr>
        <w:spacing w:after="0" w:line="240" w:lineRule="auto"/>
        <w:ind w:left="11" w:hanging="11"/>
        <w:rPr>
          <w:color w:val="FF0000"/>
          <w:sz w:val="21"/>
          <w:szCs w:val="21"/>
        </w:rPr>
      </w:pPr>
      <w:r>
        <w:rPr>
          <w:color w:val="FF0000"/>
          <w:sz w:val="21"/>
          <w:szCs w:val="21"/>
        </w:rPr>
        <w:t xml:space="preserve"> a）更改的目的及其潜在后果；</w:t>
      </w:r>
    </w:p>
    <w:p w:rsidR="009925C6" w:rsidRDefault="001160A0">
      <w:pPr>
        <w:spacing w:after="0" w:line="240" w:lineRule="auto"/>
        <w:ind w:left="11" w:hanging="11"/>
        <w:rPr>
          <w:color w:val="FF0000"/>
          <w:sz w:val="21"/>
          <w:szCs w:val="21"/>
        </w:rPr>
      </w:pPr>
      <w:r>
        <w:rPr>
          <w:color w:val="FF0000"/>
          <w:sz w:val="21"/>
          <w:szCs w:val="21"/>
        </w:rPr>
        <w:t xml:space="preserve"> b）质量管理体系的完整性；</w:t>
      </w:r>
    </w:p>
    <w:p w:rsidR="009925C6" w:rsidRDefault="001160A0">
      <w:pPr>
        <w:spacing w:after="0" w:line="240" w:lineRule="auto"/>
        <w:ind w:left="11" w:hanging="11"/>
        <w:rPr>
          <w:color w:val="FF0000"/>
          <w:sz w:val="21"/>
          <w:szCs w:val="21"/>
        </w:rPr>
      </w:pPr>
      <w:r>
        <w:rPr>
          <w:color w:val="FF0000"/>
          <w:sz w:val="21"/>
          <w:szCs w:val="21"/>
        </w:rPr>
        <w:lastRenderedPageBreak/>
        <w:t xml:space="preserve"> c）资源的可获取性； </w:t>
      </w:r>
    </w:p>
    <w:p w:rsidR="009925C6" w:rsidRDefault="001160A0">
      <w:pPr>
        <w:spacing w:after="0" w:line="240" w:lineRule="auto"/>
        <w:ind w:left="11" w:hanging="11"/>
        <w:rPr>
          <w:color w:val="FF0000"/>
          <w:sz w:val="21"/>
          <w:szCs w:val="21"/>
        </w:rPr>
      </w:pPr>
      <w:r>
        <w:rPr>
          <w:rFonts w:hint="eastAsia"/>
          <w:color w:val="FF0000"/>
          <w:sz w:val="21"/>
          <w:szCs w:val="21"/>
        </w:rPr>
        <w:t xml:space="preserve"> </w:t>
      </w:r>
      <w:r>
        <w:rPr>
          <w:color w:val="FF0000"/>
          <w:sz w:val="21"/>
          <w:szCs w:val="21"/>
        </w:rPr>
        <w:t>d）职责和权限的分配与再分配。</w:t>
      </w:r>
    </w:p>
    <w:p w:rsidR="009925C6" w:rsidRDefault="009925C6">
      <w:pPr>
        <w:rPr>
          <w:sz w:val="21"/>
          <w:szCs w:val="21"/>
        </w:rPr>
      </w:pPr>
    </w:p>
    <w:p w:rsidR="009925C6" w:rsidRDefault="009925C6">
      <w:pPr>
        <w:rPr>
          <w:sz w:val="21"/>
          <w:szCs w:val="21"/>
        </w:rPr>
      </w:pPr>
    </w:p>
    <w:p w:rsidR="009925C6" w:rsidRDefault="001160A0">
      <w:pPr>
        <w:spacing w:after="234"/>
        <w:ind w:left="-5"/>
        <w:rPr>
          <w:sz w:val="21"/>
          <w:szCs w:val="21"/>
        </w:rPr>
      </w:pPr>
      <w:r>
        <w:rPr>
          <w:sz w:val="21"/>
          <w:szCs w:val="21"/>
        </w:rPr>
        <w:t>9、组织的知识管理目的是__A</w:t>
      </w:r>
      <w:r>
        <w:rPr>
          <w:rFonts w:hint="eastAsia"/>
          <w:sz w:val="21"/>
          <w:szCs w:val="21"/>
        </w:rPr>
        <w:t>？</w:t>
      </w:r>
      <w:r>
        <w:rPr>
          <w:sz w:val="21"/>
          <w:szCs w:val="21"/>
        </w:rPr>
        <w:t xml:space="preserve">_____。 </w:t>
      </w:r>
    </w:p>
    <w:p w:rsidR="009925C6" w:rsidRDefault="001160A0">
      <w:pPr>
        <w:spacing w:after="0" w:line="371" w:lineRule="auto"/>
        <w:ind w:left="-5"/>
        <w:rPr>
          <w:color w:val="FF0000"/>
          <w:sz w:val="21"/>
          <w:szCs w:val="21"/>
        </w:rPr>
      </w:pPr>
      <w:r>
        <w:rPr>
          <w:color w:val="FF0000"/>
          <w:sz w:val="21"/>
          <w:szCs w:val="21"/>
        </w:rPr>
        <w:t xml:space="preserve">A. 在应对变化的需要和变化的趋势时，组织应考虑现有的知识，并确定如何获取或访问更多的必要信息。 </w:t>
      </w:r>
    </w:p>
    <w:p w:rsidR="009925C6" w:rsidRDefault="001160A0">
      <w:pPr>
        <w:ind w:left="-5"/>
        <w:rPr>
          <w:sz w:val="21"/>
          <w:szCs w:val="21"/>
        </w:rPr>
      </w:pPr>
      <w:r>
        <w:rPr>
          <w:sz w:val="21"/>
          <w:szCs w:val="21"/>
        </w:rPr>
        <w:t xml:space="preserve">B.对适当的知识在使用中要定期进行更新，以保持它们的新鲜和适用； </w:t>
      </w:r>
    </w:p>
    <w:p w:rsidR="009925C6" w:rsidRDefault="001160A0">
      <w:pPr>
        <w:ind w:left="-5"/>
        <w:rPr>
          <w:sz w:val="21"/>
          <w:szCs w:val="21"/>
        </w:rPr>
      </w:pPr>
      <w:r>
        <w:rPr>
          <w:sz w:val="21"/>
          <w:szCs w:val="21"/>
        </w:rPr>
        <w:t xml:space="preserve">C.对有特殊质量要求进行知识控制的过程； </w:t>
      </w:r>
    </w:p>
    <w:p w:rsidR="009925C6" w:rsidRDefault="001160A0">
      <w:pPr>
        <w:ind w:left="-5"/>
        <w:rPr>
          <w:sz w:val="21"/>
          <w:szCs w:val="21"/>
        </w:rPr>
      </w:pPr>
      <w:r>
        <w:rPr>
          <w:sz w:val="21"/>
          <w:szCs w:val="21"/>
        </w:rPr>
        <w:t xml:space="preserve">D.对生产过程复杂必须有特定的知识支持。 </w:t>
      </w:r>
    </w:p>
    <w:p w:rsidR="009925C6" w:rsidRDefault="009925C6">
      <w:pPr>
        <w:ind w:left="-5"/>
        <w:rPr>
          <w:color w:val="FF0000"/>
          <w:sz w:val="21"/>
          <w:szCs w:val="21"/>
        </w:rPr>
      </w:pPr>
    </w:p>
    <w:p w:rsidR="009925C6" w:rsidRDefault="001160A0">
      <w:pPr>
        <w:spacing w:after="0" w:line="240" w:lineRule="auto"/>
        <w:ind w:left="-6" w:hanging="11"/>
        <w:rPr>
          <w:color w:val="FF0000"/>
          <w:sz w:val="21"/>
          <w:szCs w:val="21"/>
        </w:rPr>
      </w:pPr>
      <w:r>
        <w:rPr>
          <w:rFonts w:hint="eastAsia"/>
          <w:color w:val="FF0000"/>
          <w:sz w:val="21"/>
          <w:szCs w:val="21"/>
        </w:rPr>
        <w:t>ISO9001:2015</w:t>
      </w:r>
    </w:p>
    <w:p w:rsidR="009925C6" w:rsidRDefault="001160A0">
      <w:pPr>
        <w:spacing w:after="0" w:line="240" w:lineRule="auto"/>
        <w:ind w:left="-6" w:hanging="11"/>
        <w:rPr>
          <w:color w:val="FF0000"/>
          <w:sz w:val="21"/>
          <w:szCs w:val="21"/>
        </w:rPr>
      </w:pPr>
      <w:r>
        <w:rPr>
          <w:color w:val="FF0000"/>
          <w:sz w:val="21"/>
          <w:szCs w:val="21"/>
        </w:rPr>
        <w:t>7.1.6</w:t>
      </w:r>
      <w:r>
        <w:rPr>
          <w:color w:val="FF0000"/>
          <w:sz w:val="21"/>
          <w:szCs w:val="21"/>
        </w:rPr>
        <w:tab/>
        <w:t xml:space="preserve">组织知识 </w:t>
      </w:r>
    </w:p>
    <w:p w:rsidR="009925C6" w:rsidRDefault="001160A0">
      <w:pPr>
        <w:spacing w:after="0" w:line="240" w:lineRule="auto"/>
        <w:ind w:left="-6" w:hanging="11"/>
        <w:rPr>
          <w:color w:val="FF0000"/>
          <w:sz w:val="21"/>
          <w:szCs w:val="21"/>
        </w:rPr>
      </w:pPr>
      <w:r>
        <w:rPr>
          <w:color w:val="FF0000"/>
          <w:sz w:val="21"/>
          <w:szCs w:val="21"/>
        </w:rPr>
        <w:t xml:space="preserve">    组织应确定其过程运行和实现产品和服务的符合性所需要的知识。 </w:t>
      </w:r>
    </w:p>
    <w:p w:rsidR="009925C6" w:rsidRDefault="001160A0">
      <w:pPr>
        <w:spacing w:after="0" w:line="240" w:lineRule="auto"/>
        <w:ind w:left="-6" w:hanging="11"/>
        <w:rPr>
          <w:color w:val="FF0000"/>
          <w:sz w:val="21"/>
          <w:szCs w:val="21"/>
        </w:rPr>
      </w:pPr>
      <w:r>
        <w:rPr>
          <w:color w:val="FF0000"/>
          <w:sz w:val="21"/>
          <w:szCs w:val="21"/>
        </w:rPr>
        <w:t xml:space="preserve">    知识应得到保持，并且必要时在一定程度上可获取。 </w:t>
      </w:r>
    </w:p>
    <w:p w:rsidR="009925C6" w:rsidRDefault="001160A0">
      <w:pPr>
        <w:spacing w:after="0" w:line="240" w:lineRule="auto"/>
        <w:ind w:left="-6" w:hanging="11"/>
        <w:rPr>
          <w:color w:val="FF0000"/>
          <w:sz w:val="21"/>
          <w:szCs w:val="21"/>
        </w:rPr>
      </w:pPr>
      <w:r>
        <w:rPr>
          <w:color w:val="FF0000"/>
          <w:sz w:val="21"/>
          <w:szCs w:val="21"/>
        </w:rPr>
        <w:t xml:space="preserve">    应对变化的需求和趋势时，组织应考虑现有的知识和确定如何获取或访问所需的额外知识，以及要</w:t>
      </w:r>
      <w:r>
        <w:rPr>
          <w:rFonts w:hint="eastAsia"/>
          <w:color w:val="FF0000"/>
          <w:sz w:val="21"/>
          <w:szCs w:val="21"/>
        </w:rPr>
        <w:t>求的更新。</w:t>
      </w:r>
      <w:r>
        <w:rPr>
          <w:color w:val="FF0000"/>
          <w:sz w:val="21"/>
          <w:szCs w:val="21"/>
        </w:rPr>
        <w:t xml:space="preserve"> </w:t>
      </w:r>
    </w:p>
    <w:p w:rsidR="009925C6" w:rsidRDefault="001160A0">
      <w:pPr>
        <w:spacing w:after="0" w:line="240" w:lineRule="auto"/>
        <w:ind w:left="-6" w:hanging="11"/>
        <w:rPr>
          <w:color w:val="FF0000"/>
          <w:sz w:val="21"/>
          <w:szCs w:val="21"/>
        </w:rPr>
      </w:pPr>
      <w:r>
        <w:rPr>
          <w:rFonts w:hint="eastAsia"/>
          <w:color w:val="FF0000"/>
          <w:sz w:val="21"/>
          <w:szCs w:val="21"/>
        </w:rPr>
        <w:t>注</w:t>
      </w:r>
      <w:r>
        <w:rPr>
          <w:color w:val="FF0000"/>
          <w:sz w:val="21"/>
          <w:szCs w:val="21"/>
        </w:rPr>
        <w:t xml:space="preserve">1：组织知识是针对组织特有的，通过经验获得。是使用并分享的信息，以实现组织目标。 </w:t>
      </w:r>
    </w:p>
    <w:p w:rsidR="009925C6" w:rsidRDefault="001160A0">
      <w:pPr>
        <w:spacing w:after="0" w:line="240" w:lineRule="auto"/>
        <w:ind w:left="-6" w:hanging="11"/>
        <w:rPr>
          <w:color w:val="FF0000"/>
          <w:sz w:val="21"/>
          <w:szCs w:val="21"/>
        </w:rPr>
      </w:pPr>
      <w:r>
        <w:rPr>
          <w:rFonts w:hint="eastAsia"/>
          <w:color w:val="FF0000"/>
          <w:sz w:val="21"/>
          <w:szCs w:val="21"/>
        </w:rPr>
        <w:t>注</w:t>
      </w:r>
      <w:r>
        <w:rPr>
          <w:color w:val="FF0000"/>
          <w:sz w:val="21"/>
          <w:szCs w:val="21"/>
        </w:rPr>
        <w:t xml:space="preserve">2：组织知识可基于： </w:t>
      </w:r>
    </w:p>
    <w:p w:rsidR="009925C6" w:rsidRDefault="001160A0">
      <w:pPr>
        <w:spacing w:after="0" w:line="240" w:lineRule="auto"/>
        <w:ind w:left="-6" w:hanging="11"/>
        <w:rPr>
          <w:color w:val="FF0000"/>
          <w:sz w:val="21"/>
          <w:szCs w:val="21"/>
        </w:rPr>
      </w:pPr>
      <w:r>
        <w:rPr>
          <w:color w:val="FF0000"/>
          <w:sz w:val="21"/>
          <w:szCs w:val="21"/>
        </w:rPr>
        <w:t>a）</w:t>
      </w:r>
      <w:r>
        <w:rPr>
          <w:color w:val="FF0000"/>
          <w:sz w:val="21"/>
          <w:szCs w:val="21"/>
        </w:rPr>
        <w:tab/>
        <w:t>内部资源（例如，知识产权，从经验中获取的知识，从失败和成功项目中获取的教训，捕获和分享非文件化的</w:t>
      </w:r>
      <w:r>
        <w:rPr>
          <w:rFonts w:hint="eastAsia"/>
          <w:color w:val="FF0000"/>
          <w:sz w:val="21"/>
          <w:szCs w:val="21"/>
        </w:rPr>
        <w:t>知识和经验，过程、产品和服务的改进结果）；</w:t>
      </w:r>
      <w:r>
        <w:rPr>
          <w:color w:val="FF0000"/>
          <w:sz w:val="21"/>
          <w:szCs w:val="21"/>
        </w:rPr>
        <w:t xml:space="preserve"> </w:t>
      </w:r>
    </w:p>
    <w:p w:rsidR="009925C6" w:rsidRDefault="001160A0">
      <w:pPr>
        <w:spacing w:after="0" w:line="240" w:lineRule="auto"/>
        <w:ind w:left="-6" w:hanging="11"/>
        <w:rPr>
          <w:color w:val="FF0000"/>
          <w:sz w:val="21"/>
          <w:szCs w:val="21"/>
        </w:rPr>
      </w:pPr>
      <w:r>
        <w:rPr>
          <w:color w:val="FF0000"/>
          <w:sz w:val="21"/>
          <w:szCs w:val="21"/>
        </w:rPr>
        <w:t>b）</w:t>
      </w:r>
      <w:r>
        <w:rPr>
          <w:color w:val="FF0000"/>
          <w:sz w:val="21"/>
          <w:szCs w:val="21"/>
        </w:rPr>
        <w:tab/>
        <w:t>外部资源（例如，标准，学术界，会议，采集顾客或外部提供方的知识）。</w:t>
      </w:r>
    </w:p>
    <w:p w:rsidR="009925C6" w:rsidRDefault="009925C6">
      <w:pPr>
        <w:ind w:left="-5"/>
        <w:rPr>
          <w:sz w:val="21"/>
          <w:szCs w:val="21"/>
        </w:rPr>
      </w:pPr>
    </w:p>
    <w:p w:rsidR="009925C6" w:rsidRDefault="001160A0">
      <w:pPr>
        <w:ind w:left="-5"/>
        <w:rPr>
          <w:sz w:val="21"/>
          <w:szCs w:val="21"/>
        </w:rPr>
      </w:pPr>
      <w:r>
        <w:rPr>
          <w:sz w:val="21"/>
          <w:szCs w:val="21"/>
        </w:rPr>
        <w:t>10、新标准“外部</w:t>
      </w:r>
      <w:r>
        <w:rPr>
          <w:rFonts w:hint="eastAsia"/>
          <w:sz w:val="21"/>
          <w:szCs w:val="21"/>
        </w:rPr>
        <w:t>提供</w:t>
      </w:r>
      <w:r>
        <w:rPr>
          <w:sz w:val="21"/>
          <w:szCs w:val="21"/>
        </w:rPr>
        <w:t>的</w:t>
      </w:r>
      <w:r>
        <w:rPr>
          <w:rFonts w:hint="eastAsia"/>
          <w:sz w:val="21"/>
          <w:szCs w:val="21"/>
        </w:rPr>
        <w:t>过程、</w:t>
      </w:r>
      <w:r>
        <w:rPr>
          <w:sz w:val="21"/>
          <w:szCs w:val="21"/>
        </w:rPr>
        <w:t>产品和服务”控制要求是__A</w:t>
      </w:r>
      <w:r>
        <w:rPr>
          <w:rFonts w:hint="eastAsia"/>
          <w:sz w:val="21"/>
          <w:szCs w:val="21"/>
        </w:rPr>
        <w:t>？</w:t>
      </w:r>
      <w:r>
        <w:rPr>
          <w:sz w:val="21"/>
          <w:szCs w:val="21"/>
        </w:rPr>
        <w:t xml:space="preserve">________。 </w:t>
      </w:r>
    </w:p>
    <w:p w:rsidR="009925C6" w:rsidRDefault="001160A0">
      <w:pPr>
        <w:ind w:left="-5"/>
        <w:rPr>
          <w:sz w:val="21"/>
          <w:szCs w:val="21"/>
        </w:rPr>
      </w:pPr>
      <w:r>
        <w:rPr>
          <w:sz w:val="21"/>
          <w:szCs w:val="21"/>
        </w:rPr>
        <w:t xml:space="preserve">A.组织外购的产品；                               B.组织外部的服务人员； </w:t>
      </w:r>
    </w:p>
    <w:p w:rsidR="009925C6" w:rsidRDefault="001160A0">
      <w:pPr>
        <w:spacing w:after="0" w:line="362" w:lineRule="auto"/>
        <w:ind w:left="-5"/>
        <w:rPr>
          <w:sz w:val="21"/>
          <w:szCs w:val="21"/>
        </w:rPr>
      </w:pPr>
      <w:r>
        <w:rPr>
          <w:sz w:val="21"/>
          <w:szCs w:val="21"/>
        </w:rPr>
        <w:t>C.组织的外供产品；                               D.由组织实施的对外部</w:t>
      </w:r>
      <w:r>
        <w:rPr>
          <w:rFonts w:hint="eastAsia"/>
          <w:sz w:val="21"/>
          <w:szCs w:val="21"/>
        </w:rPr>
        <w:t>供方</w:t>
      </w:r>
      <w:r>
        <w:rPr>
          <w:sz w:val="21"/>
          <w:szCs w:val="21"/>
        </w:rPr>
        <w:t xml:space="preserve">绩效的控制和监视。 </w:t>
      </w:r>
    </w:p>
    <w:p w:rsidR="009925C6" w:rsidRDefault="001160A0">
      <w:pPr>
        <w:spacing w:after="0" w:line="240" w:lineRule="auto"/>
        <w:ind w:left="0" w:firstLine="0"/>
        <w:rPr>
          <w:color w:val="FF0000"/>
          <w:sz w:val="21"/>
          <w:szCs w:val="21"/>
        </w:rPr>
      </w:pPr>
      <w:r>
        <w:rPr>
          <w:rFonts w:hint="eastAsia"/>
          <w:color w:val="FF0000"/>
          <w:sz w:val="21"/>
          <w:szCs w:val="21"/>
        </w:rPr>
        <w:t>I</w:t>
      </w:r>
      <w:r>
        <w:rPr>
          <w:color w:val="FF0000"/>
          <w:sz w:val="21"/>
          <w:szCs w:val="21"/>
        </w:rPr>
        <w:t>SO9001:</w:t>
      </w:r>
      <w:r>
        <w:rPr>
          <w:rFonts w:hint="eastAsia"/>
          <w:color w:val="FF0000"/>
          <w:sz w:val="21"/>
          <w:szCs w:val="21"/>
        </w:rPr>
        <w:t>2015</w:t>
      </w:r>
    </w:p>
    <w:p w:rsidR="009925C6" w:rsidRDefault="001160A0">
      <w:pPr>
        <w:spacing w:after="0" w:line="240" w:lineRule="auto"/>
        <w:ind w:left="0" w:firstLine="0"/>
        <w:rPr>
          <w:color w:val="FF0000"/>
          <w:sz w:val="21"/>
          <w:szCs w:val="21"/>
        </w:rPr>
      </w:pPr>
      <w:r>
        <w:rPr>
          <w:color w:val="FF0000"/>
          <w:sz w:val="21"/>
          <w:szCs w:val="21"/>
        </w:rPr>
        <w:t xml:space="preserve">8.4  外部提供的过程、产品和服务的控制 </w:t>
      </w:r>
    </w:p>
    <w:p w:rsidR="009925C6" w:rsidRDefault="001160A0">
      <w:pPr>
        <w:spacing w:after="0" w:line="240" w:lineRule="auto"/>
        <w:ind w:left="0" w:firstLine="0"/>
        <w:rPr>
          <w:color w:val="FF0000"/>
          <w:sz w:val="21"/>
          <w:szCs w:val="21"/>
        </w:rPr>
      </w:pPr>
      <w:r>
        <w:rPr>
          <w:color w:val="FF0000"/>
          <w:sz w:val="21"/>
          <w:szCs w:val="21"/>
        </w:rPr>
        <w:t xml:space="preserve">8.4.1  总要求 </w:t>
      </w:r>
    </w:p>
    <w:p w:rsidR="009925C6" w:rsidRDefault="001160A0">
      <w:pPr>
        <w:spacing w:after="0" w:line="240" w:lineRule="auto"/>
        <w:ind w:left="0" w:firstLine="0"/>
        <w:rPr>
          <w:color w:val="FF0000"/>
          <w:sz w:val="21"/>
          <w:szCs w:val="21"/>
        </w:rPr>
      </w:pPr>
      <w:r>
        <w:rPr>
          <w:rFonts w:hint="eastAsia"/>
          <w:color w:val="FF0000"/>
          <w:sz w:val="21"/>
          <w:szCs w:val="21"/>
        </w:rPr>
        <w:t>组织应确保外部提供的过程、产品和服务满足要求。</w:t>
      </w:r>
      <w:r>
        <w:rPr>
          <w:color w:val="FF0000"/>
          <w:sz w:val="21"/>
          <w:szCs w:val="21"/>
        </w:rPr>
        <w:t xml:space="preserve"> </w:t>
      </w:r>
    </w:p>
    <w:p w:rsidR="009925C6" w:rsidRDefault="001160A0">
      <w:pPr>
        <w:spacing w:after="0" w:line="240" w:lineRule="auto"/>
        <w:ind w:left="0" w:firstLine="0"/>
        <w:rPr>
          <w:color w:val="FF0000"/>
          <w:sz w:val="21"/>
          <w:szCs w:val="21"/>
        </w:rPr>
      </w:pPr>
      <w:r>
        <w:rPr>
          <w:rFonts w:hint="eastAsia"/>
          <w:color w:val="FF0000"/>
          <w:sz w:val="21"/>
          <w:szCs w:val="21"/>
        </w:rPr>
        <w:t>当出现以下情况时，组织应确定应用于外部提供的过程、产品和服务的控制：</w:t>
      </w:r>
      <w:r>
        <w:rPr>
          <w:color w:val="FF0000"/>
          <w:sz w:val="21"/>
          <w:szCs w:val="21"/>
        </w:rPr>
        <w:t xml:space="preserve"> </w:t>
      </w:r>
    </w:p>
    <w:p w:rsidR="009925C6" w:rsidRDefault="001160A0">
      <w:pPr>
        <w:spacing w:after="0" w:line="240" w:lineRule="auto"/>
        <w:ind w:left="0" w:firstLine="0"/>
        <w:rPr>
          <w:color w:val="FF0000"/>
          <w:sz w:val="21"/>
          <w:szCs w:val="21"/>
        </w:rPr>
      </w:pPr>
      <w:r>
        <w:rPr>
          <w:color w:val="FF0000"/>
          <w:sz w:val="21"/>
          <w:szCs w:val="21"/>
        </w:rPr>
        <w:t>a）</w:t>
      </w:r>
      <w:r>
        <w:rPr>
          <w:color w:val="FF0000"/>
          <w:sz w:val="21"/>
          <w:szCs w:val="21"/>
        </w:rPr>
        <w:tab/>
        <w:t xml:space="preserve">来自外部提供方的产品和服务拟纳入组织自己的产品和服务中； </w:t>
      </w:r>
    </w:p>
    <w:p w:rsidR="009925C6" w:rsidRDefault="001160A0">
      <w:pPr>
        <w:spacing w:after="0" w:line="240" w:lineRule="auto"/>
        <w:ind w:left="0" w:firstLine="0"/>
        <w:rPr>
          <w:color w:val="FF0000"/>
          <w:sz w:val="21"/>
          <w:szCs w:val="21"/>
        </w:rPr>
      </w:pPr>
      <w:r>
        <w:rPr>
          <w:color w:val="FF0000"/>
          <w:sz w:val="21"/>
          <w:szCs w:val="21"/>
        </w:rPr>
        <w:t>b）</w:t>
      </w:r>
      <w:r>
        <w:rPr>
          <w:color w:val="FF0000"/>
          <w:sz w:val="21"/>
          <w:szCs w:val="21"/>
        </w:rPr>
        <w:tab/>
        <w:t>产品和服务由代表组织的外部提供方直接提供给顾客；</w:t>
      </w:r>
    </w:p>
    <w:p w:rsidR="009925C6" w:rsidRDefault="001160A0">
      <w:pPr>
        <w:spacing w:after="0" w:line="240" w:lineRule="auto"/>
        <w:ind w:left="0" w:firstLine="0"/>
        <w:rPr>
          <w:color w:val="FF0000"/>
          <w:sz w:val="21"/>
          <w:szCs w:val="21"/>
        </w:rPr>
      </w:pPr>
      <w:r>
        <w:rPr>
          <w:color w:val="FF0000"/>
          <w:sz w:val="21"/>
          <w:szCs w:val="21"/>
        </w:rPr>
        <w:t xml:space="preserve"> c）组织决定某个过程或者过程的一部分由外部提供方提供。 </w:t>
      </w:r>
    </w:p>
    <w:p w:rsidR="009925C6" w:rsidRDefault="001160A0">
      <w:pPr>
        <w:spacing w:after="0" w:line="240" w:lineRule="auto"/>
        <w:ind w:left="0" w:firstLine="0"/>
        <w:rPr>
          <w:color w:val="FF0000"/>
          <w:sz w:val="21"/>
          <w:szCs w:val="21"/>
        </w:rPr>
      </w:pPr>
      <w:r>
        <w:rPr>
          <w:rFonts w:hint="eastAsia"/>
          <w:color w:val="FF0000"/>
          <w:sz w:val="21"/>
          <w:szCs w:val="21"/>
        </w:rPr>
        <w:t>组织应基于外部提供方按要求提供过程或产品和服务的能力，确定和应用评价、选择、绩效监视及再评价的准则。</w:t>
      </w:r>
      <w:r>
        <w:rPr>
          <w:color w:val="FF0000"/>
          <w:sz w:val="21"/>
          <w:szCs w:val="21"/>
        </w:rPr>
        <w:t xml:space="preserve"> 组织应保留这些活动以及由评价引起的任何必要措施的文件化信息。   </w:t>
      </w:r>
    </w:p>
    <w:p w:rsidR="009925C6" w:rsidRDefault="009925C6">
      <w:pPr>
        <w:spacing w:after="133"/>
        <w:ind w:left="0" w:firstLine="0"/>
        <w:rPr>
          <w:color w:val="FF0000"/>
          <w:sz w:val="21"/>
          <w:szCs w:val="21"/>
        </w:rPr>
      </w:pPr>
    </w:p>
    <w:p w:rsidR="009925C6" w:rsidRDefault="001160A0">
      <w:pPr>
        <w:ind w:left="-5"/>
        <w:rPr>
          <w:sz w:val="21"/>
          <w:szCs w:val="21"/>
        </w:rPr>
      </w:pPr>
      <w:r>
        <w:rPr>
          <w:sz w:val="21"/>
          <w:szCs w:val="21"/>
        </w:rPr>
        <w:lastRenderedPageBreak/>
        <w:t xml:space="preserve">二、判断题（每题3分，共60分） </w:t>
      </w:r>
    </w:p>
    <w:p w:rsidR="009925C6" w:rsidRDefault="001160A0">
      <w:pPr>
        <w:ind w:left="250"/>
        <w:rPr>
          <w:sz w:val="21"/>
          <w:szCs w:val="21"/>
        </w:rPr>
      </w:pPr>
      <w:r>
        <w:rPr>
          <w:sz w:val="21"/>
          <w:szCs w:val="21"/>
        </w:rPr>
        <w:t xml:space="preserve">正确的画“√”，错误的画“×”。 </w:t>
      </w:r>
    </w:p>
    <w:p w:rsidR="009925C6" w:rsidRDefault="001160A0">
      <w:pPr>
        <w:ind w:left="-5"/>
        <w:rPr>
          <w:sz w:val="21"/>
          <w:szCs w:val="21"/>
        </w:rPr>
      </w:pPr>
      <w:r>
        <w:rPr>
          <w:sz w:val="21"/>
          <w:szCs w:val="21"/>
        </w:rPr>
        <w:t xml:space="preserve">1.新版标准不允许设立管理者代表。（ × ）  </w:t>
      </w:r>
    </w:p>
    <w:p w:rsidR="009925C6" w:rsidRDefault="001160A0">
      <w:pPr>
        <w:ind w:left="-5"/>
        <w:rPr>
          <w:sz w:val="21"/>
          <w:szCs w:val="21"/>
        </w:rPr>
      </w:pPr>
      <w:r>
        <w:rPr>
          <w:sz w:val="21"/>
          <w:szCs w:val="21"/>
        </w:rPr>
        <w:t xml:space="preserve">2.原材料、半成品也是产品实现过程预期输出。（√  ） </w:t>
      </w:r>
    </w:p>
    <w:p w:rsidR="009925C6" w:rsidRDefault="001160A0">
      <w:pPr>
        <w:ind w:left="-5"/>
        <w:rPr>
          <w:sz w:val="21"/>
          <w:szCs w:val="21"/>
        </w:rPr>
      </w:pPr>
      <w:r>
        <w:rPr>
          <w:sz w:val="21"/>
          <w:szCs w:val="21"/>
        </w:rPr>
        <w:t xml:space="preserve">3.文件和记录都不要再编写控制程序文件了。（×  ） </w:t>
      </w:r>
    </w:p>
    <w:p w:rsidR="009925C6" w:rsidRDefault="001160A0">
      <w:pPr>
        <w:ind w:left="-5"/>
        <w:rPr>
          <w:sz w:val="21"/>
          <w:szCs w:val="21"/>
        </w:rPr>
      </w:pPr>
      <w:r>
        <w:rPr>
          <w:sz w:val="21"/>
          <w:szCs w:val="21"/>
        </w:rPr>
        <w:t xml:space="preserve">4.形成文件的程序必须是书面的文件。（  ×） </w:t>
      </w:r>
    </w:p>
    <w:p w:rsidR="009925C6" w:rsidRDefault="001160A0">
      <w:pPr>
        <w:ind w:left="-5"/>
        <w:rPr>
          <w:sz w:val="21"/>
          <w:szCs w:val="21"/>
        </w:rPr>
      </w:pPr>
      <w:r>
        <w:rPr>
          <w:sz w:val="21"/>
          <w:szCs w:val="21"/>
        </w:rPr>
        <w:t xml:space="preserve">5.对质量管理体系的删减必须在质量手册中说明其内容和理由。（  × ） </w:t>
      </w:r>
    </w:p>
    <w:p w:rsidR="009925C6" w:rsidRDefault="001160A0">
      <w:pPr>
        <w:ind w:left="-5"/>
        <w:rPr>
          <w:sz w:val="21"/>
          <w:szCs w:val="21"/>
        </w:rPr>
      </w:pPr>
      <w:r>
        <w:rPr>
          <w:sz w:val="21"/>
          <w:szCs w:val="21"/>
        </w:rPr>
        <w:t xml:space="preserve">6.顾客财产可包括知识产权和个人信息。（ × ） </w:t>
      </w:r>
    </w:p>
    <w:p w:rsidR="009925C6" w:rsidRDefault="001160A0">
      <w:pPr>
        <w:spacing w:after="0" w:line="240" w:lineRule="auto"/>
        <w:ind w:left="-6" w:hanging="11"/>
        <w:rPr>
          <w:color w:val="FF0000"/>
          <w:sz w:val="21"/>
          <w:szCs w:val="21"/>
        </w:rPr>
      </w:pPr>
      <w:r>
        <w:rPr>
          <w:rFonts w:hint="eastAsia"/>
          <w:color w:val="FF0000"/>
          <w:sz w:val="21"/>
          <w:szCs w:val="21"/>
        </w:rPr>
        <w:t>ISO9001:2015</w:t>
      </w:r>
    </w:p>
    <w:p w:rsidR="009925C6" w:rsidRDefault="001160A0">
      <w:pPr>
        <w:spacing w:after="0" w:line="240" w:lineRule="auto"/>
        <w:ind w:left="-6" w:hanging="11"/>
        <w:rPr>
          <w:color w:val="FF0000"/>
          <w:sz w:val="21"/>
          <w:szCs w:val="21"/>
        </w:rPr>
      </w:pPr>
      <w:r>
        <w:rPr>
          <w:color w:val="FF0000"/>
          <w:sz w:val="21"/>
          <w:szCs w:val="21"/>
        </w:rPr>
        <w:t xml:space="preserve">8.5.3  顾客或外部供应商的财产 </w:t>
      </w:r>
    </w:p>
    <w:p w:rsidR="009925C6" w:rsidRDefault="001160A0">
      <w:pPr>
        <w:spacing w:after="0" w:line="240" w:lineRule="auto"/>
        <w:ind w:left="-6" w:hanging="11"/>
        <w:rPr>
          <w:color w:val="FF0000"/>
          <w:sz w:val="21"/>
          <w:szCs w:val="21"/>
        </w:rPr>
      </w:pPr>
      <w:r>
        <w:rPr>
          <w:rFonts w:hint="eastAsia"/>
          <w:color w:val="FF0000"/>
          <w:sz w:val="21"/>
          <w:szCs w:val="21"/>
        </w:rPr>
        <w:t>组织应爱护在组织控制下或组织使用的顾客或外部提供方的财产。</w:t>
      </w:r>
      <w:r>
        <w:rPr>
          <w:color w:val="FF0000"/>
          <w:sz w:val="21"/>
          <w:szCs w:val="21"/>
        </w:rPr>
        <w:t xml:space="preserve"> </w:t>
      </w:r>
    </w:p>
    <w:p w:rsidR="009925C6" w:rsidRDefault="001160A0">
      <w:pPr>
        <w:spacing w:after="0" w:line="240" w:lineRule="auto"/>
        <w:ind w:left="-6" w:hanging="11"/>
        <w:rPr>
          <w:color w:val="FF0000"/>
          <w:sz w:val="21"/>
          <w:szCs w:val="21"/>
        </w:rPr>
      </w:pPr>
      <w:r>
        <w:rPr>
          <w:rFonts w:hint="eastAsia"/>
          <w:color w:val="FF0000"/>
          <w:sz w:val="21"/>
          <w:szCs w:val="21"/>
        </w:rPr>
        <w:t>组织应识别、验证、保护和维护供其使用或构成产品和服务一部分的顾客或外部提供方的财产。</w:t>
      </w:r>
      <w:r>
        <w:rPr>
          <w:color w:val="FF0000"/>
          <w:sz w:val="21"/>
          <w:szCs w:val="21"/>
        </w:rPr>
        <w:t xml:space="preserve"> </w:t>
      </w:r>
    </w:p>
    <w:p w:rsidR="009925C6" w:rsidRDefault="001160A0">
      <w:pPr>
        <w:spacing w:after="0" w:line="240" w:lineRule="auto"/>
        <w:ind w:left="-6" w:hanging="11"/>
        <w:rPr>
          <w:color w:val="FF0000"/>
          <w:sz w:val="21"/>
          <w:szCs w:val="21"/>
        </w:rPr>
      </w:pPr>
      <w:r>
        <w:rPr>
          <w:rFonts w:hint="eastAsia"/>
          <w:color w:val="FF0000"/>
          <w:sz w:val="21"/>
          <w:szCs w:val="21"/>
        </w:rPr>
        <w:t>若顾客或外部提供方的财产丢失、损坏或发现不适合使用的情况时，组织应报告顾客或外部提供方</w:t>
      </w:r>
    </w:p>
    <w:p w:rsidR="009925C6" w:rsidRDefault="001160A0">
      <w:pPr>
        <w:spacing w:after="0" w:line="240" w:lineRule="auto"/>
        <w:ind w:left="-6" w:hanging="11"/>
        <w:rPr>
          <w:color w:val="FF0000"/>
          <w:sz w:val="21"/>
          <w:szCs w:val="21"/>
        </w:rPr>
      </w:pPr>
      <w:r>
        <w:rPr>
          <w:rFonts w:hint="eastAsia"/>
          <w:color w:val="FF0000"/>
          <w:sz w:val="21"/>
          <w:szCs w:val="21"/>
        </w:rPr>
        <w:t>并保留关于所发生情况的文件化信息。</w:t>
      </w:r>
      <w:r>
        <w:rPr>
          <w:color w:val="FF0000"/>
          <w:sz w:val="21"/>
          <w:szCs w:val="21"/>
        </w:rPr>
        <w:t xml:space="preserve"> </w:t>
      </w:r>
    </w:p>
    <w:p w:rsidR="009925C6" w:rsidRDefault="001160A0">
      <w:pPr>
        <w:spacing w:after="0" w:line="240" w:lineRule="auto"/>
        <w:ind w:left="-6" w:hanging="11"/>
        <w:rPr>
          <w:color w:val="FF0000"/>
          <w:sz w:val="21"/>
          <w:szCs w:val="21"/>
        </w:rPr>
      </w:pPr>
      <w:r>
        <w:rPr>
          <w:rFonts w:hint="eastAsia"/>
          <w:color w:val="FF0000"/>
          <w:sz w:val="21"/>
          <w:szCs w:val="21"/>
        </w:rPr>
        <w:t>注：顾客或外部提供方的财产可包括材料，零部件，工具和设备，房产，知识产权和个人信息。</w:t>
      </w:r>
    </w:p>
    <w:p w:rsidR="009925C6" w:rsidRDefault="009925C6">
      <w:pPr>
        <w:ind w:left="-5"/>
        <w:rPr>
          <w:sz w:val="21"/>
          <w:szCs w:val="21"/>
        </w:rPr>
      </w:pPr>
    </w:p>
    <w:p w:rsidR="009925C6" w:rsidRDefault="001160A0">
      <w:pPr>
        <w:ind w:left="-5"/>
        <w:rPr>
          <w:sz w:val="21"/>
          <w:szCs w:val="21"/>
        </w:rPr>
      </w:pPr>
      <w:r>
        <w:rPr>
          <w:sz w:val="21"/>
          <w:szCs w:val="21"/>
        </w:rPr>
        <w:t xml:space="preserve">7.质量管理体系业绩的测量不包括对顾客满意的测量。（ </w:t>
      </w:r>
      <w:r>
        <w:rPr>
          <w:rFonts w:hint="eastAsia"/>
          <w:sz w:val="21"/>
          <w:szCs w:val="21"/>
        </w:rPr>
        <w:t>×</w:t>
      </w:r>
      <w:r>
        <w:rPr>
          <w:sz w:val="21"/>
          <w:szCs w:val="21"/>
        </w:rPr>
        <w:t xml:space="preserve"> ） </w:t>
      </w:r>
    </w:p>
    <w:p w:rsidR="009925C6" w:rsidRDefault="001160A0">
      <w:pPr>
        <w:spacing w:after="0" w:line="240" w:lineRule="auto"/>
        <w:ind w:left="-6" w:hanging="11"/>
        <w:rPr>
          <w:color w:val="FF0000"/>
          <w:sz w:val="21"/>
          <w:szCs w:val="21"/>
        </w:rPr>
      </w:pPr>
      <w:r>
        <w:rPr>
          <w:rFonts w:hint="eastAsia"/>
          <w:color w:val="FF0000"/>
          <w:sz w:val="21"/>
          <w:szCs w:val="21"/>
        </w:rPr>
        <w:t>ISO9001:2015</w:t>
      </w:r>
    </w:p>
    <w:p w:rsidR="009925C6" w:rsidRDefault="001160A0">
      <w:pPr>
        <w:spacing w:after="0" w:line="240" w:lineRule="auto"/>
        <w:ind w:left="-6" w:hanging="11"/>
        <w:rPr>
          <w:color w:val="FF0000"/>
          <w:sz w:val="21"/>
          <w:szCs w:val="21"/>
        </w:rPr>
      </w:pPr>
      <w:r>
        <w:rPr>
          <w:color w:val="FF0000"/>
          <w:sz w:val="21"/>
          <w:szCs w:val="21"/>
        </w:rPr>
        <w:t>9.1.2</w:t>
      </w:r>
      <w:r>
        <w:rPr>
          <w:color w:val="FF0000"/>
          <w:sz w:val="21"/>
          <w:szCs w:val="21"/>
        </w:rPr>
        <w:tab/>
        <w:t xml:space="preserve">顾客满意度 </w:t>
      </w:r>
    </w:p>
    <w:p w:rsidR="009925C6" w:rsidRDefault="001160A0">
      <w:pPr>
        <w:spacing w:after="0" w:line="240" w:lineRule="auto"/>
        <w:ind w:left="-6" w:hanging="11"/>
        <w:rPr>
          <w:color w:val="FF0000"/>
          <w:sz w:val="21"/>
          <w:szCs w:val="21"/>
        </w:rPr>
      </w:pPr>
      <w:r>
        <w:rPr>
          <w:rFonts w:hint="eastAsia"/>
          <w:color w:val="FF0000"/>
          <w:sz w:val="21"/>
          <w:szCs w:val="21"/>
        </w:rPr>
        <w:t>组织应监视顾客对已满足其需求和期望的感知程度。组织应确定获取、监视和评审该信息的方法。</w:t>
      </w:r>
      <w:r>
        <w:rPr>
          <w:color w:val="FF0000"/>
          <w:sz w:val="21"/>
          <w:szCs w:val="21"/>
        </w:rPr>
        <w:t xml:space="preserve"> </w:t>
      </w:r>
    </w:p>
    <w:p w:rsidR="009925C6" w:rsidRDefault="001160A0">
      <w:pPr>
        <w:spacing w:after="0" w:line="240" w:lineRule="auto"/>
        <w:ind w:left="-6" w:hanging="11"/>
        <w:rPr>
          <w:color w:val="FF0000"/>
          <w:sz w:val="21"/>
          <w:szCs w:val="21"/>
        </w:rPr>
      </w:pPr>
      <w:r>
        <w:rPr>
          <w:rFonts w:hint="eastAsia"/>
          <w:color w:val="FF0000"/>
          <w:sz w:val="21"/>
          <w:szCs w:val="21"/>
        </w:rPr>
        <w:t>注：对顾客感知的监视可包括顾客文件调查，顾客对所交付产品和服务的反馈、与顾客会面、市场份额分析、赞扬、索赔和经销商报告。</w:t>
      </w:r>
    </w:p>
    <w:p w:rsidR="009925C6" w:rsidRDefault="001160A0">
      <w:pPr>
        <w:ind w:left="-5"/>
        <w:rPr>
          <w:sz w:val="21"/>
          <w:szCs w:val="21"/>
        </w:rPr>
      </w:pPr>
      <w:r>
        <w:rPr>
          <w:sz w:val="21"/>
          <w:szCs w:val="21"/>
        </w:rPr>
        <w:t>8..组织应在产品实现的全过程中，针对监视和测量要求识别产品的状态。（</w:t>
      </w:r>
      <w:r>
        <w:rPr>
          <w:rFonts w:hint="eastAsia"/>
          <w:sz w:val="21"/>
          <w:szCs w:val="21"/>
        </w:rPr>
        <w:t>×</w:t>
      </w:r>
      <w:r>
        <w:rPr>
          <w:sz w:val="21"/>
          <w:szCs w:val="21"/>
        </w:rPr>
        <w:t xml:space="preserve">  ） </w:t>
      </w:r>
    </w:p>
    <w:p w:rsidR="009925C6" w:rsidRDefault="001160A0">
      <w:pPr>
        <w:spacing w:after="0" w:line="240" w:lineRule="auto"/>
        <w:ind w:left="-6" w:hanging="11"/>
        <w:rPr>
          <w:color w:val="FF0000"/>
          <w:sz w:val="21"/>
          <w:szCs w:val="21"/>
        </w:rPr>
      </w:pPr>
      <w:r>
        <w:rPr>
          <w:rFonts w:hint="eastAsia"/>
          <w:color w:val="FF0000"/>
          <w:sz w:val="21"/>
          <w:szCs w:val="21"/>
        </w:rPr>
        <w:t>ISO9001:2015</w:t>
      </w:r>
    </w:p>
    <w:p w:rsidR="009925C6" w:rsidRDefault="001160A0">
      <w:pPr>
        <w:spacing w:after="0" w:line="240" w:lineRule="auto"/>
        <w:ind w:left="-6" w:hanging="11"/>
        <w:rPr>
          <w:color w:val="FF0000"/>
          <w:sz w:val="21"/>
          <w:szCs w:val="21"/>
        </w:rPr>
      </w:pPr>
      <w:r>
        <w:rPr>
          <w:color w:val="FF0000"/>
          <w:sz w:val="21"/>
          <w:szCs w:val="21"/>
        </w:rPr>
        <w:t xml:space="preserve">8.5.2  标识和可追溯性  </w:t>
      </w:r>
    </w:p>
    <w:p w:rsidR="009925C6" w:rsidRDefault="001160A0">
      <w:pPr>
        <w:spacing w:after="0" w:line="240" w:lineRule="auto"/>
        <w:ind w:left="-6" w:hanging="11"/>
        <w:rPr>
          <w:color w:val="FF0000"/>
          <w:sz w:val="21"/>
          <w:szCs w:val="21"/>
        </w:rPr>
      </w:pPr>
      <w:r>
        <w:rPr>
          <w:rFonts w:hint="eastAsia"/>
          <w:color w:val="FF0000"/>
          <w:sz w:val="21"/>
          <w:szCs w:val="21"/>
        </w:rPr>
        <w:t>必要时，组织应使用适宜的方式识别输出，以确保产品和服务的符合性。</w:t>
      </w:r>
      <w:r>
        <w:rPr>
          <w:color w:val="FF0000"/>
          <w:sz w:val="21"/>
          <w:szCs w:val="21"/>
        </w:rPr>
        <w:t xml:space="preserve"> </w:t>
      </w:r>
    </w:p>
    <w:p w:rsidR="009925C6" w:rsidRDefault="001160A0">
      <w:pPr>
        <w:spacing w:after="0" w:line="240" w:lineRule="auto"/>
        <w:ind w:left="-6" w:hanging="11"/>
        <w:rPr>
          <w:color w:val="FF0000"/>
          <w:sz w:val="21"/>
          <w:szCs w:val="21"/>
        </w:rPr>
      </w:pPr>
      <w:r>
        <w:rPr>
          <w:rFonts w:hint="eastAsia"/>
          <w:color w:val="FF0000"/>
          <w:sz w:val="21"/>
          <w:szCs w:val="21"/>
        </w:rPr>
        <w:t>组织应在产品和服务提供的全过程中，针对监视和测量要求识别输出的状态。</w:t>
      </w:r>
      <w:r>
        <w:rPr>
          <w:color w:val="FF0000"/>
          <w:sz w:val="21"/>
          <w:szCs w:val="21"/>
        </w:rPr>
        <w:t xml:space="preserve"> </w:t>
      </w:r>
    </w:p>
    <w:p w:rsidR="009925C6" w:rsidRDefault="001160A0">
      <w:pPr>
        <w:spacing w:after="0" w:line="240" w:lineRule="auto"/>
        <w:ind w:left="-6" w:hanging="11"/>
        <w:rPr>
          <w:color w:val="FF0000"/>
          <w:sz w:val="21"/>
          <w:szCs w:val="21"/>
        </w:rPr>
      </w:pPr>
      <w:r>
        <w:rPr>
          <w:rFonts w:hint="eastAsia"/>
          <w:color w:val="FF0000"/>
          <w:sz w:val="21"/>
          <w:szCs w:val="21"/>
        </w:rPr>
        <w:t>要求可追溯性时，组织应控制输出的唯一性标识，并保留文件化的信息，以便能够追溯。</w:t>
      </w:r>
      <w:r>
        <w:rPr>
          <w:color w:val="FF0000"/>
          <w:sz w:val="21"/>
          <w:szCs w:val="21"/>
        </w:rPr>
        <w:t xml:space="preserve">  </w:t>
      </w:r>
    </w:p>
    <w:p w:rsidR="009925C6" w:rsidRDefault="009925C6">
      <w:pPr>
        <w:ind w:left="-5"/>
        <w:rPr>
          <w:sz w:val="21"/>
          <w:szCs w:val="21"/>
        </w:rPr>
      </w:pPr>
    </w:p>
    <w:p w:rsidR="009925C6" w:rsidRDefault="001160A0">
      <w:pPr>
        <w:ind w:left="-5"/>
        <w:rPr>
          <w:sz w:val="21"/>
          <w:szCs w:val="21"/>
        </w:rPr>
      </w:pPr>
      <w:r>
        <w:rPr>
          <w:sz w:val="21"/>
          <w:szCs w:val="21"/>
        </w:rPr>
        <w:t>9．质量方针和目标应形成体系文件。（</w:t>
      </w:r>
      <w:r>
        <w:rPr>
          <w:rFonts w:hint="eastAsia"/>
          <w:sz w:val="21"/>
          <w:szCs w:val="21"/>
        </w:rPr>
        <w:t>×</w:t>
      </w:r>
      <w:r>
        <w:rPr>
          <w:sz w:val="21"/>
          <w:szCs w:val="21"/>
        </w:rPr>
        <w:t xml:space="preserve">  ） </w:t>
      </w:r>
    </w:p>
    <w:p w:rsidR="009925C6" w:rsidRDefault="001160A0">
      <w:pPr>
        <w:ind w:left="-5"/>
        <w:rPr>
          <w:color w:val="FF0000"/>
          <w:sz w:val="21"/>
          <w:szCs w:val="21"/>
        </w:rPr>
      </w:pPr>
      <w:r>
        <w:rPr>
          <w:rFonts w:hint="eastAsia"/>
          <w:color w:val="FF0000"/>
          <w:sz w:val="21"/>
          <w:szCs w:val="21"/>
        </w:rPr>
        <w:t>ISO9001:</w:t>
      </w:r>
      <w:r>
        <w:rPr>
          <w:color w:val="FF0000"/>
          <w:sz w:val="21"/>
          <w:szCs w:val="21"/>
        </w:rPr>
        <w:t xml:space="preserve"> </w:t>
      </w:r>
      <w:r>
        <w:rPr>
          <w:rFonts w:hint="eastAsia"/>
          <w:color w:val="FF0000"/>
          <w:sz w:val="21"/>
          <w:szCs w:val="21"/>
        </w:rPr>
        <w:t>2015“</w:t>
      </w:r>
      <w:r>
        <w:rPr>
          <w:color w:val="FF0000"/>
          <w:sz w:val="21"/>
          <w:szCs w:val="21"/>
        </w:rPr>
        <w:t>文件化的信息</w:t>
      </w:r>
      <w:r>
        <w:rPr>
          <w:rFonts w:hint="eastAsia"/>
          <w:color w:val="FF0000"/>
          <w:sz w:val="21"/>
          <w:szCs w:val="21"/>
        </w:rPr>
        <w:t>”与</w:t>
      </w:r>
      <w:r>
        <w:rPr>
          <w:color w:val="FF0000"/>
          <w:sz w:val="21"/>
          <w:szCs w:val="21"/>
        </w:rPr>
        <w:t>“</w:t>
      </w:r>
      <w:r>
        <w:rPr>
          <w:rFonts w:hint="eastAsia"/>
          <w:color w:val="FF0000"/>
          <w:sz w:val="21"/>
          <w:szCs w:val="21"/>
        </w:rPr>
        <w:t>形成</w:t>
      </w:r>
      <w:r>
        <w:rPr>
          <w:color w:val="FF0000"/>
          <w:sz w:val="21"/>
          <w:szCs w:val="21"/>
        </w:rPr>
        <w:t>文件”</w:t>
      </w:r>
      <w:r>
        <w:rPr>
          <w:rFonts w:hint="eastAsia"/>
          <w:color w:val="FF0000"/>
          <w:sz w:val="21"/>
          <w:szCs w:val="21"/>
        </w:rPr>
        <w:t>不同</w:t>
      </w:r>
      <w:r>
        <w:rPr>
          <w:color w:val="FF0000"/>
          <w:sz w:val="21"/>
          <w:szCs w:val="21"/>
        </w:rPr>
        <w:t>？</w:t>
      </w:r>
    </w:p>
    <w:p w:rsidR="009925C6" w:rsidRDefault="001160A0">
      <w:pPr>
        <w:spacing w:after="0" w:line="240" w:lineRule="auto"/>
        <w:ind w:left="-6"/>
        <w:rPr>
          <w:sz w:val="21"/>
          <w:szCs w:val="21"/>
        </w:rPr>
      </w:pPr>
      <w:r>
        <w:rPr>
          <w:sz w:val="21"/>
          <w:szCs w:val="21"/>
        </w:rPr>
        <w:t>5.2.2</w:t>
      </w:r>
      <w:r>
        <w:rPr>
          <w:sz w:val="21"/>
          <w:szCs w:val="21"/>
        </w:rPr>
        <w:tab/>
        <w:t xml:space="preserve">质量方针的沟通     质量方针应： </w:t>
      </w:r>
    </w:p>
    <w:p w:rsidR="009925C6" w:rsidRDefault="001160A0">
      <w:pPr>
        <w:spacing w:after="0" w:line="240" w:lineRule="auto"/>
        <w:ind w:left="-6" w:firstLineChars="50" w:firstLine="105"/>
        <w:rPr>
          <w:sz w:val="21"/>
          <w:szCs w:val="21"/>
        </w:rPr>
      </w:pPr>
      <w:r>
        <w:rPr>
          <w:sz w:val="21"/>
          <w:szCs w:val="21"/>
        </w:rPr>
        <w:t>a）可获取，并作</w:t>
      </w:r>
      <w:r>
        <w:rPr>
          <w:color w:val="FF0000"/>
          <w:sz w:val="21"/>
          <w:szCs w:val="21"/>
        </w:rPr>
        <w:t>为文件化的信息</w:t>
      </w:r>
      <w:r>
        <w:rPr>
          <w:sz w:val="21"/>
          <w:szCs w:val="21"/>
        </w:rPr>
        <w:t>进行保持；</w:t>
      </w:r>
    </w:p>
    <w:p w:rsidR="009925C6" w:rsidRDefault="001160A0">
      <w:pPr>
        <w:spacing w:after="0" w:line="240" w:lineRule="auto"/>
        <w:ind w:left="-6"/>
        <w:rPr>
          <w:sz w:val="21"/>
          <w:szCs w:val="21"/>
        </w:rPr>
      </w:pPr>
      <w:r>
        <w:rPr>
          <w:sz w:val="21"/>
          <w:szCs w:val="21"/>
        </w:rPr>
        <w:t xml:space="preserve"> b）在组织之内传达，理解和应用； c）适当时，可从相关方获取。</w:t>
      </w:r>
    </w:p>
    <w:p w:rsidR="009925C6" w:rsidRDefault="001160A0">
      <w:pPr>
        <w:spacing w:after="0" w:line="240" w:lineRule="auto"/>
        <w:ind w:left="-6" w:hanging="11"/>
        <w:rPr>
          <w:sz w:val="21"/>
          <w:szCs w:val="21"/>
        </w:rPr>
      </w:pPr>
      <w:r>
        <w:rPr>
          <w:sz w:val="21"/>
          <w:szCs w:val="21"/>
        </w:rPr>
        <w:t>6.2.1</w:t>
      </w:r>
      <w:r>
        <w:rPr>
          <w:sz w:val="21"/>
          <w:szCs w:val="21"/>
        </w:rPr>
        <w:tab/>
        <w:t xml:space="preserve">组织应在相关职能、层次、过程上建立质量管理体系所需的质量目标。 </w:t>
      </w:r>
    </w:p>
    <w:p w:rsidR="009925C6" w:rsidRDefault="001160A0">
      <w:pPr>
        <w:spacing w:after="0" w:line="240" w:lineRule="auto"/>
        <w:ind w:left="-6" w:hanging="11"/>
        <w:rPr>
          <w:sz w:val="21"/>
          <w:szCs w:val="21"/>
        </w:rPr>
      </w:pPr>
      <w:r>
        <w:rPr>
          <w:rFonts w:hint="eastAsia"/>
          <w:sz w:val="21"/>
          <w:szCs w:val="21"/>
        </w:rPr>
        <w:t>质量目标应：</w:t>
      </w:r>
      <w:r>
        <w:rPr>
          <w:sz w:val="21"/>
          <w:szCs w:val="21"/>
        </w:rPr>
        <w:t xml:space="preserve"> </w:t>
      </w:r>
    </w:p>
    <w:p w:rsidR="009925C6" w:rsidRDefault="001160A0">
      <w:pPr>
        <w:spacing w:after="0" w:line="240" w:lineRule="auto"/>
        <w:ind w:left="-6" w:hanging="11"/>
        <w:rPr>
          <w:sz w:val="21"/>
          <w:szCs w:val="21"/>
        </w:rPr>
      </w:pPr>
      <w:r>
        <w:rPr>
          <w:sz w:val="21"/>
          <w:szCs w:val="21"/>
        </w:rPr>
        <w:lastRenderedPageBreak/>
        <w:t>a）</w:t>
      </w:r>
      <w:r>
        <w:rPr>
          <w:sz w:val="21"/>
          <w:szCs w:val="21"/>
        </w:rPr>
        <w:tab/>
        <w:t xml:space="preserve">与质量方针相一致； </w:t>
      </w:r>
    </w:p>
    <w:p w:rsidR="009925C6" w:rsidRDefault="001160A0">
      <w:pPr>
        <w:spacing w:after="0" w:line="240" w:lineRule="auto"/>
        <w:ind w:left="-6" w:hanging="11"/>
        <w:rPr>
          <w:sz w:val="21"/>
          <w:szCs w:val="21"/>
        </w:rPr>
      </w:pPr>
      <w:r>
        <w:rPr>
          <w:sz w:val="21"/>
          <w:szCs w:val="21"/>
        </w:rPr>
        <w:t>b）</w:t>
      </w:r>
      <w:r>
        <w:rPr>
          <w:sz w:val="21"/>
          <w:szCs w:val="21"/>
        </w:rPr>
        <w:tab/>
        <w:t xml:space="preserve">可测量； </w:t>
      </w:r>
    </w:p>
    <w:p w:rsidR="009925C6" w:rsidRDefault="001160A0">
      <w:pPr>
        <w:spacing w:after="0" w:line="240" w:lineRule="auto"/>
        <w:ind w:left="-6" w:hanging="11"/>
        <w:rPr>
          <w:sz w:val="21"/>
          <w:szCs w:val="21"/>
        </w:rPr>
      </w:pPr>
      <w:r>
        <w:rPr>
          <w:sz w:val="21"/>
          <w:szCs w:val="21"/>
        </w:rPr>
        <w:t>c）</w:t>
      </w:r>
      <w:r>
        <w:rPr>
          <w:sz w:val="21"/>
          <w:szCs w:val="21"/>
        </w:rPr>
        <w:tab/>
        <w:t xml:space="preserve">考虑到适用要求； </w:t>
      </w:r>
    </w:p>
    <w:p w:rsidR="009925C6" w:rsidRDefault="001160A0">
      <w:pPr>
        <w:spacing w:after="0" w:line="240" w:lineRule="auto"/>
        <w:ind w:left="-6" w:hanging="11"/>
        <w:rPr>
          <w:sz w:val="21"/>
          <w:szCs w:val="21"/>
        </w:rPr>
      </w:pPr>
      <w:r>
        <w:rPr>
          <w:sz w:val="21"/>
          <w:szCs w:val="21"/>
        </w:rPr>
        <w:t>d）</w:t>
      </w:r>
      <w:r>
        <w:rPr>
          <w:sz w:val="21"/>
          <w:szCs w:val="21"/>
        </w:rPr>
        <w:tab/>
        <w:t xml:space="preserve">与产品和服务的符合性以及增强顾客满意度相关； e）得到监测； </w:t>
      </w:r>
    </w:p>
    <w:p w:rsidR="009925C6" w:rsidRDefault="001160A0">
      <w:pPr>
        <w:spacing w:after="0" w:line="240" w:lineRule="auto"/>
        <w:ind w:left="-6" w:hanging="11"/>
        <w:rPr>
          <w:sz w:val="21"/>
          <w:szCs w:val="21"/>
        </w:rPr>
      </w:pPr>
      <w:r>
        <w:rPr>
          <w:sz w:val="21"/>
          <w:szCs w:val="21"/>
        </w:rPr>
        <w:t>f）</w:t>
      </w:r>
      <w:r>
        <w:rPr>
          <w:sz w:val="21"/>
          <w:szCs w:val="21"/>
        </w:rPr>
        <w:tab/>
        <w:t xml:space="preserve">得到沟通； </w:t>
      </w:r>
    </w:p>
    <w:p w:rsidR="009925C6" w:rsidRDefault="001160A0">
      <w:pPr>
        <w:spacing w:after="0" w:line="240" w:lineRule="auto"/>
        <w:ind w:left="-6" w:hanging="11"/>
        <w:rPr>
          <w:sz w:val="21"/>
          <w:szCs w:val="21"/>
        </w:rPr>
      </w:pPr>
      <w:r>
        <w:rPr>
          <w:sz w:val="21"/>
          <w:szCs w:val="21"/>
        </w:rPr>
        <w:t>g）</w:t>
      </w:r>
      <w:r>
        <w:rPr>
          <w:sz w:val="21"/>
          <w:szCs w:val="21"/>
        </w:rPr>
        <w:tab/>
        <w:t xml:space="preserve">适当时得到更新。 </w:t>
      </w:r>
    </w:p>
    <w:p w:rsidR="009925C6" w:rsidRDefault="001160A0">
      <w:pPr>
        <w:spacing w:after="0" w:line="240" w:lineRule="auto"/>
        <w:ind w:left="-6" w:hanging="11"/>
        <w:rPr>
          <w:color w:val="FF0000"/>
          <w:sz w:val="21"/>
          <w:szCs w:val="21"/>
        </w:rPr>
      </w:pPr>
      <w:r>
        <w:rPr>
          <w:rFonts w:hint="eastAsia"/>
          <w:sz w:val="21"/>
          <w:szCs w:val="21"/>
        </w:rPr>
        <w:t>组织应保持质量目标相关的</w:t>
      </w:r>
      <w:r>
        <w:rPr>
          <w:rFonts w:hint="eastAsia"/>
          <w:color w:val="FF0000"/>
          <w:sz w:val="21"/>
          <w:szCs w:val="21"/>
        </w:rPr>
        <w:t>文件化信息。</w:t>
      </w:r>
    </w:p>
    <w:p w:rsidR="009925C6" w:rsidRDefault="009925C6">
      <w:pPr>
        <w:ind w:left="-5"/>
        <w:rPr>
          <w:sz w:val="21"/>
          <w:szCs w:val="21"/>
        </w:rPr>
      </w:pPr>
    </w:p>
    <w:p w:rsidR="009925C6" w:rsidRDefault="001160A0">
      <w:pPr>
        <w:ind w:left="-5"/>
        <w:rPr>
          <w:sz w:val="21"/>
          <w:szCs w:val="21"/>
        </w:rPr>
      </w:pPr>
      <w:r>
        <w:rPr>
          <w:sz w:val="21"/>
          <w:szCs w:val="21"/>
        </w:rPr>
        <w:t xml:space="preserve">10.外部供应的过程是指为了质量管理体系的需要，由组织选择，并由外部方实施的过程。（  </w:t>
      </w:r>
      <w:r>
        <w:rPr>
          <w:rFonts w:hint="eastAsia"/>
          <w:sz w:val="21"/>
          <w:szCs w:val="21"/>
        </w:rPr>
        <w:t>×表述不</w:t>
      </w:r>
      <w:r>
        <w:rPr>
          <w:sz w:val="21"/>
          <w:szCs w:val="21"/>
        </w:rPr>
        <w:t xml:space="preserve">准确） </w:t>
      </w:r>
    </w:p>
    <w:p w:rsidR="009925C6" w:rsidRDefault="001160A0">
      <w:pPr>
        <w:spacing w:after="0" w:line="240" w:lineRule="auto"/>
        <w:ind w:left="-6" w:hanging="11"/>
        <w:rPr>
          <w:color w:val="FF0000"/>
          <w:sz w:val="21"/>
          <w:szCs w:val="21"/>
        </w:rPr>
      </w:pPr>
      <w:r>
        <w:rPr>
          <w:rFonts w:hint="eastAsia"/>
          <w:color w:val="FF0000"/>
          <w:sz w:val="21"/>
          <w:szCs w:val="21"/>
        </w:rPr>
        <w:t>ISO9001:2015</w:t>
      </w:r>
    </w:p>
    <w:p w:rsidR="009925C6" w:rsidRDefault="001160A0">
      <w:pPr>
        <w:spacing w:after="0" w:line="240" w:lineRule="auto"/>
        <w:ind w:left="-6" w:hanging="11"/>
        <w:rPr>
          <w:color w:val="FF0000"/>
          <w:sz w:val="21"/>
          <w:szCs w:val="21"/>
        </w:rPr>
      </w:pPr>
      <w:r>
        <w:rPr>
          <w:color w:val="FF0000"/>
          <w:sz w:val="21"/>
          <w:szCs w:val="21"/>
        </w:rPr>
        <w:t xml:space="preserve">8.4.1  总要求 </w:t>
      </w:r>
    </w:p>
    <w:p w:rsidR="009925C6" w:rsidRDefault="001160A0">
      <w:pPr>
        <w:spacing w:after="0" w:line="240" w:lineRule="auto"/>
        <w:ind w:left="-6" w:hanging="11"/>
        <w:rPr>
          <w:color w:val="FF0000"/>
          <w:sz w:val="21"/>
          <w:szCs w:val="21"/>
        </w:rPr>
      </w:pPr>
      <w:r>
        <w:rPr>
          <w:rFonts w:hint="eastAsia"/>
          <w:color w:val="FF0000"/>
          <w:sz w:val="21"/>
          <w:szCs w:val="21"/>
        </w:rPr>
        <w:t>组织应确保外部提供的过程、产品和服务满足要求。</w:t>
      </w:r>
    </w:p>
    <w:p w:rsidR="009925C6" w:rsidRDefault="009925C6">
      <w:pPr>
        <w:ind w:left="-5"/>
        <w:rPr>
          <w:sz w:val="21"/>
          <w:szCs w:val="21"/>
        </w:rPr>
      </w:pPr>
    </w:p>
    <w:p w:rsidR="009925C6" w:rsidRDefault="001160A0">
      <w:pPr>
        <w:ind w:left="-5"/>
        <w:rPr>
          <w:sz w:val="21"/>
          <w:szCs w:val="21"/>
        </w:rPr>
      </w:pPr>
      <w:r>
        <w:rPr>
          <w:sz w:val="21"/>
          <w:szCs w:val="21"/>
        </w:rPr>
        <w:t xml:space="preserve">11.法律法规要求可称作法定要求。（ </w:t>
      </w:r>
      <w:r>
        <w:rPr>
          <w:rFonts w:hint="eastAsia"/>
          <w:sz w:val="21"/>
          <w:szCs w:val="21"/>
        </w:rPr>
        <w:t>×</w:t>
      </w:r>
      <w:r>
        <w:rPr>
          <w:sz w:val="21"/>
          <w:szCs w:val="21"/>
        </w:rPr>
        <w:t xml:space="preserve"> ） </w:t>
      </w:r>
    </w:p>
    <w:p w:rsidR="009925C6" w:rsidRDefault="001160A0">
      <w:pPr>
        <w:spacing w:after="0" w:line="240" w:lineRule="auto"/>
        <w:ind w:left="-6" w:hanging="11"/>
        <w:rPr>
          <w:color w:val="FF0000"/>
          <w:sz w:val="21"/>
          <w:szCs w:val="21"/>
        </w:rPr>
      </w:pPr>
      <w:r>
        <w:rPr>
          <w:rFonts w:hint="eastAsia"/>
          <w:color w:val="FF0000"/>
          <w:sz w:val="21"/>
          <w:szCs w:val="21"/>
        </w:rPr>
        <w:t>法定要求</w:t>
      </w:r>
      <w:r>
        <w:rPr>
          <w:color w:val="FF0000"/>
          <w:sz w:val="21"/>
          <w:szCs w:val="21"/>
        </w:rPr>
        <w:t xml:space="preserve">  statutory  requirement </w:t>
      </w:r>
    </w:p>
    <w:p w:rsidR="009925C6" w:rsidRDefault="001160A0">
      <w:pPr>
        <w:spacing w:after="0" w:line="240" w:lineRule="auto"/>
        <w:ind w:left="-6" w:hanging="11"/>
        <w:rPr>
          <w:color w:val="FF0000"/>
          <w:sz w:val="21"/>
          <w:szCs w:val="21"/>
        </w:rPr>
      </w:pPr>
      <w:r>
        <w:rPr>
          <w:color w:val="FF0000"/>
          <w:sz w:val="21"/>
          <w:szCs w:val="21"/>
        </w:rPr>
        <w:t xml:space="preserve">    由某一立法机构规定的强制性要求（3.03）。</w:t>
      </w:r>
    </w:p>
    <w:p w:rsidR="009925C6" w:rsidRDefault="001160A0">
      <w:pPr>
        <w:spacing w:after="0" w:line="240" w:lineRule="auto"/>
        <w:ind w:left="-6" w:hanging="11"/>
        <w:rPr>
          <w:color w:val="FF0000"/>
          <w:sz w:val="21"/>
          <w:szCs w:val="21"/>
        </w:rPr>
      </w:pPr>
      <w:r>
        <w:rPr>
          <w:color w:val="FF0000"/>
          <w:sz w:val="21"/>
          <w:szCs w:val="21"/>
        </w:rPr>
        <w:t>[来源：ISO DIS 9000:2014, 3.5.4.2]</w:t>
      </w:r>
    </w:p>
    <w:p w:rsidR="009925C6" w:rsidRDefault="009925C6">
      <w:pPr>
        <w:ind w:left="-5"/>
        <w:rPr>
          <w:sz w:val="21"/>
          <w:szCs w:val="21"/>
        </w:rPr>
      </w:pPr>
    </w:p>
    <w:p w:rsidR="009925C6" w:rsidRDefault="001160A0">
      <w:pPr>
        <w:ind w:left="-5"/>
        <w:rPr>
          <w:sz w:val="21"/>
          <w:szCs w:val="21"/>
        </w:rPr>
      </w:pPr>
      <w:r>
        <w:rPr>
          <w:sz w:val="21"/>
          <w:szCs w:val="21"/>
        </w:rPr>
        <w:t xml:space="preserve">12.工作环境是指工作时所处条件，包括作业现场照明、天气等。（ </w:t>
      </w:r>
      <w:r>
        <w:rPr>
          <w:rFonts w:hint="eastAsia"/>
          <w:sz w:val="21"/>
          <w:szCs w:val="21"/>
        </w:rPr>
        <w:t>×</w:t>
      </w:r>
      <w:r>
        <w:rPr>
          <w:sz w:val="21"/>
          <w:szCs w:val="21"/>
        </w:rPr>
        <w:t xml:space="preserve"> ） </w:t>
      </w:r>
    </w:p>
    <w:p w:rsidR="009925C6" w:rsidRDefault="001160A0">
      <w:pPr>
        <w:spacing w:after="0" w:line="240" w:lineRule="auto"/>
        <w:ind w:left="-6" w:hanging="11"/>
        <w:rPr>
          <w:color w:val="FF0000"/>
          <w:sz w:val="21"/>
          <w:szCs w:val="21"/>
        </w:rPr>
      </w:pPr>
      <w:r>
        <w:rPr>
          <w:color w:val="FF0000"/>
          <w:sz w:val="21"/>
          <w:szCs w:val="21"/>
        </w:rPr>
        <w:t>ISO9001</w:t>
      </w:r>
      <w:r>
        <w:rPr>
          <w:rFonts w:hint="eastAsia"/>
          <w:color w:val="FF0000"/>
          <w:sz w:val="21"/>
          <w:szCs w:val="21"/>
        </w:rPr>
        <w:t>：2015</w:t>
      </w:r>
    </w:p>
    <w:p w:rsidR="009925C6" w:rsidRDefault="001160A0">
      <w:pPr>
        <w:spacing w:after="0" w:line="240" w:lineRule="auto"/>
        <w:ind w:left="-6" w:hanging="11"/>
        <w:rPr>
          <w:color w:val="FF0000"/>
          <w:sz w:val="21"/>
          <w:szCs w:val="21"/>
        </w:rPr>
      </w:pPr>
      <w:r>
        <w:rPr>
          <w:color w:val="FF0000"/>
          <w:sz w:val="21"/>
          <w:szCs w:val="21"/>
        </w:rPr>
        <w:t>7.1.4</w:t>
      </w:r>
      <w:r>
        <w:rPr>
          <w:color w:val="FF0000"/>
          <w:sz w:val="21"/>
          <w:szCs w:val="21"/>
        </w:rPr>
        <w:tab/>
        <w:t xml:space="preserve">过程运行环境 </w:t>
      </w:r>
    </w:p>
    <w:p w:rsidR="009925C6" w:rsidRDefault="001160A0">
      <w:pPr>
        <w:spacing w:after="0" w:line="240" w:lineRule="auto"/>
        <w:ind w:left="-6" w:hanging="11"/>
        <w:rPr>
          <w:color w:val="FF0000"/>
          <w:sz w:val="21"/>
          <w:szCs w:val="21"/>
        </w:rPr>
      </w:pPr>
      <w:r>
        <w:rPr>
          <w:color w:val="FF0000"/>
          <w:sz w:val="21"/>
          <w:szCs w:val="21"/>
        </w:rPr>
        <w:t xml:space="preserve">    组织应确定、提供和保持过程运行并实现产品和服务符合性所需的环境。 </w:t>
      </w:r>
    </w:p>
    <w:p w:rsidR="009925C6" w:rsidRDefault="001160A0">
      <w:pPr>
        <w:spacing w:after="0" w:line="240" w:lineRule="auto"/>
        <w:ind w:left="-6" w:hanging="11"/>
        <w:rPr>
          <w:color w:val="FF0000"/>
          <w:sz w:val="21"/>
          <w:szCs w:val="21"/>
        </w:rPr>
      </w:pPr>
      <w:r>
        <w:rPr>
          <w:rFonts w:hint="eastAsia"/>
          <w:color w:val="FF0000"/>
          <w:sz w:val="21"/>
          <w:szCs w:val="21"/>
        </w:rPr>
        <w:t>注：适宜的环境可以是人类和物理因素相结合，例如</w:t>
      </w:r>
      <w:r>
        <w:rPr>
          <w:color w:val="FF0000"/>
          <w:sz w:val="21"/>
          <w:szCs w:val="21"/>
        </w:rPr>
        <w:t xml:space="preserve"> </w:t>
      </w:r>
    </w:p>
    <w:p w:rsidR="009925C6" w:rsidRDefault="001160A0">
      <w:pPr>
        <w:spacing w:after="0" w:line="240" w:lineRule="auto"/>
        <w:ind w:left="-6" w:hanging="11"/>
        <w:rPr>
          <w:color w:val="FF0000"/>
          <w:sz w:val="21"/>
          <w:szCs w:val="21"/>
        </w:rPr>
      </w:pPr>
      <w:r>
        <w:rPr>
          <w:color w:val="FF0000"/>
          <w:sz w:val="21"/>
          <w:szCs w:val="21"/>
        </w:rPr>
        <w:t>a)</w:t>
      </w:r>
      <w:r>
        <w:rPr>
          <w:color w:val="FF0000"/>
          <w:sz w:val="21"/>
          <w:szCs w:val="21"/>
        </w:rPr>
        <w:tab/>
        <w:t xml:space="preserve">社会的（例如，非歧视，平静，非对抗式）； </w:t>
      </w:r>
    </w:p>
    <w:p w:rsidR="009925C6" w:rsidRDefault="001160A0">
      <w:pPr>
        <w:spacing w:after="0" w:line="240" w:lineRule="auto"/>
        <w:ind w:left="-6" w:hanging="11"/>
        <w:rPr>
          <w:color w:val="FF0000"/>
          <w:sz w:val="21"/>
          <w:szCs w:val="21"/>
        </w:rPr>
      </w:pPr>
      <w:r>
        <w:rPr>
          <w:color w:val="FF0000"/>
          <w:sz w:val="21"/>
          <w:szCs w:val="21"/>
        </w:rPr>
        <w:t>b)</w:t>
      </w:r>
      <w:r>
        <w:rPr>
          <w:color w:val="FF0000"/>
          <w:sz w:val="21"/>
          <w:szCs w:val="21"/>
        </w:rPr>
        <w:tab/>
        <w:t xml:space="preserve">心理的（例如，减少压力，预防职业倦怠，保护情绪） </w:t>
      </w:r>
    </w:p>
    <w:p w:rsidR="009925C6" w:rsidRDefault="001160A0">
      <w:pPr>
        <w:spacing w:after="0" w:line="240" w:lineRule="auto"/>
        <w:ind w:left="-6" w:hanging="11"/>
        <w:rPr>
          <w:color w:val="FF0000"/>
          <w:sz w:val="21"/>
          <w:szCs w:val="21"/>
        </w:rPr>
      </w:pPr>
      <w:r>
        <w:rPr>
          <w:color w:val="FF0000"/>
          <w:sz w:val="21"/>
          <w:szCs w:val="21"/>
        </w:rPr>
        <w:t>c)</w:t>
      </w:r>
      <w:r>
        <w:rPr>
          <w:color w:val="FF0000"/>
          <w:sz w:val="21"/>
          <w:szCs w:val="21"/>
        </w:rPr>
        <w:tab/>
        <w:t xml:space="preserve">物理的（例如温度，热度，湿度，光线，空气流通，卫生，噪音）。 </w:t>
      </w:r>
    </w:p>
    <w:p w:rsidR="009925C6" w:rsidRDefault="001160A0">
      <w:pPr>
        <w:spacing w:after="0" w:line="240" w:lineRule="auto"/>
        <w:ind w:left="-6" w:hanging="11"/>
        <w:rPr>
          <w:color w:val="FF0000"/>
          <w:sz w:val="21"/>
          <w:szCs w:val="21"/>
        </w:rPr>
      </w:pPr>
      <w:r>
        <w:rPr>
          <w:rFonts w:hint="eastAsia"/>
          <w:color w:val="FF0000"/>
          <w:sz w:val="21"/>
          <w:szCs w:val="21"/>
        </w:rPr>
        <w:t>这些因素可根据所提供产品和服务不同。</w:t>
      </w:r>
    </w:p>
    <w:p w:rsidR="009925C6" w:rsidRDefault="009925C6">
      <w:pPr>
        <w:spacing w:after="0" w:line="240" w:lineRule="auto"/>
        <w:ind w:left="-6" w:hanging="11"/>
        <w:rPr>
          <w:color w:val="FF0000"/>
          <w:sz w:val="21"/>
          <w:szCs w:val="21"/>
        </w:rPr>
      </w:pPr>
    </w:p>
    <w:p w:rsidR="009925C6" w:rsidRDefault="001160A0">
      <w:pPr>
        <w:numPr>
          <w:ilvl w:val="0"/>
          <w:numId w:val="3"/>
        </w:numPr>
        <w:ind w:hanging="480"/>
        <w:rPr>
          <w:sz w:val="21"/>
          <w:szCs w:val="21"/>
        </w:rPr>
      </w:pPr>
      <w:r>
        <w:rPr>
          <w:sz w:val="21"/>
          <w:szCs w:val="21"/>
        </w:rPr>
        <w:t>由于组织规模小，产品单一，就可以对ISO9001:2015标准进行删减。（</w:t>
      </w:r>
      <w:r>
        <w:rPr>
          <w:rFonts w:hint="eastAsia"/>
          <w:sz w:val="21"/>
          <w:szCs w:val="21"/>
        </w:rPr>
        <w:t>×</w:t>
      </w:r>
      <w:r>
        <w:rPr>
          <w:sz w:val="21"/>
          <w:szCs w:val="21"/>
        </w:rPr>
        <w:t xml:space="preserve"> ） </w:t>
      </w:r>
    </w:p>
    <w:p w:rsidR="009925C6" w:rsidRDefault="001160A0">
      <w:pPr>
        <w:numPr>
          <w:ilvl w:val="0"/>
          <w:numId w:val="3"/>
        </w:numPr>
        <w:ind w:hanging="480"/>
        <w:rPr>
          <w:sz w:val="21"/>
          <w:szCs w:val="21"/>
        </w:rPr>
      </w:pPr>
      <w:r>
        <w:rPr>
          <w:sz w:val="21"/>
          <w:szCs w:val="21"/>
        </w:rPr>
        <w:t>顾客仅指组织外部的接受产品的组织或个人。（</w:t>
      </w:r>
      <w:r>
        <w:rPr>
          <w:rFonts w:hint="eastAsia"/>
          <w:sz w:val="21"/>
          <w:szCs w:val="21"/>
        </w:rPr>
        <w:t>×</w:t>
      </w:r>
      <w:r>
        <w:rPr>
          <w:sz w:val="21"/>
          <w:szCs w:val="21"/>
        </w:rPr>
        <w:t xml:space="preserve">  ） </w:t>
      </w:r>
    </w:p>
    <w:p w:rsidR="009925C6" w:rsidRDefault="001160A0">
      <w:pPr>
        <w:spacing w:after="0" w:line="240" w:lineRule="auto"/>
        <w:ind w:left="11" w:hanging="11"/>
        <w:rPr>
          <w:color w:val="FF0000"/>
          <w:sz w:val="21"/>
          <w:szCs w:val="21"/>
        </w:rPr>
      </w:pPr>
      <w:r>
        <w:rPr>
          <w:rFonts w:hint="eastAsia"/>
          <w:color w:val="FF0000"/>
          <w:sz w:val="21"/>
          <w:szCs w:val="21"/>
        </w:rPr>
        <w:t>ISO9001：2015</w:t>
      </w:r>
    </w:p>
    <w:p w:rsidR="009925C6" w:rsidRDefault="001160A0">
      <w:pPr>
        <w:spacing w:after="0" w:line="240" w:lineRule="auto"/>
        <w:ind w:left="11" w:hanging="11"/>
        <w:rPr>
          <w:color w:val="FF0000"/>
          <w:sz w:val="21"/>
          <w:szCs w:val="21"/>
        </w:rPr>
      </w:pPr>
      <w:r>
        <w:rPr>
          <w:rFonts w:hint="eastAsia"/>
          <w:color w:val="FF0000"/>
          <w:sz w:val="21"/>
          <w:szCs w:val="21"/>
        </w:rPr>
        <w:t>顾客</w:t>
      </w:r>
      <w:r>
        <w:rPr>
          <w:color w:val="FF0000"/>
          <w:sz w:val="21"/>
          <w:szCs w:val="21"/>
        </w:rPr>
        <w:t xml:space="preserve">  customer     可以接受或不接受某一产品(3.47)或某一服务(3.48)的个人或组织(3.01)，其中的产品或服务拟将提供给该个人或组织，或者是由该个人或组织要求提供产品或服务。</w:t>
      </w:r>
    </w:p>
    <w:p w:rsidR="009925C6" w:rsidRDefault="001160A0">
      <w:pPr>
        <w:spacing w:after="0" w:line="240" w:lineRule="auto"/>
        <w:ind w:left="11" w:hanging="11"/>
        <w:rPr>
          <w:color w:val="FF0000"/>
          <w:sz w:val="21"/>
          <w:szCs w:val="21"/>
        </w:rPr>
      </w:pPr>
      <w:r>
        <w:rPr>
          <w:rFonts w:hint="eastAsia"/>
          <w:color w:val="FF0000"/>
          <w:sz w:val="21"/>
          <w:szCs w:val="21"/>
        </w:rPr>
        <w:t>示例：消费者、委托人、最终使用者、零售商、内部过程（</w:t>
      </w:r>
      <w:r>
        <w:rPr>
          <w:color w:val="FF0000"/>
          <w:sz w:val="21"/>
          <w:szCs w:val="21"/>
        </w:rPr>
        <w:t>3.12）输入、受益者和采购方。</w:t>
      </w:r>
    </w:p>
    <w:p w:rsidR="009925C6" w:rsidRDefault="001160A0">
      <w:pPr>
        <w:rPr>
          <w:color w:val="FF0000"/>
          <w:sz w:val="21"/>
          <w:szCs w:val="21"/>
        </w:rPr>
      </w:pPr>
      <w:r>
        <w:rPr>
          <w:rFonts w:hint="eastAsia"/>
          <w:color w:val="FF0000"/>
          <w:sz w:val="21"/>
          <w:szCs w:val="21"/>
        </w:rPr>
        <w:t>注：顾客可以是组织（</w:t>
      </w:r>
      <w:r>
        <w:rPr>
          <w:color w:val="FF0000"/>
          <w:sz w:val="21"/>
          <w:szCs w:val="21"/>
        </w:rPr>
        <w:t>3.01）内部的或外部的。组织之外的顾客为外部顾客。每个内部过程（3.12）的输出（3.46）为下一个过程的输入。下一个过程为前一过程的内部顾客。</w:t>
      </w:r>
    </w:p>
    <w:p w:rsidR="009925C6" w:rsidRDefault="001160A0">
      <w:pPr>
        <w:numPr>
          <w:ilvl w:val="0"/>
          <w:numId w:val="3"/>
        </w:numPr>
        <w:ind w:hanging="480"/>
        <w:rPr>
          <w:sz w:val="21"/>
          <w:szCs w:val="21"/>
        </w:rPr>
      </w:pPr>
      <w:r>
        <w:rPr>
          <w:sz w:val="21"/>
          <w:szCs w:val="21"/>
        </w:rPr>
        <w:t xml:space="preserve">不合格品处置也可以包括“照用”（use “as is”）。（  </w:t>
      </w:r>
      <w:r>
        <w:rPr>
          <w:rFonts w:hint="eastAsia"/>
          <w:sz w:val="21"/>
          <w:szCs w:val="21"/>
        </w:rPr>
        <w:t>×？</w:t>
      </w:r>
      <w:r>
        <w:rPr>
          <w:sz w:val="21"/>
          <w:szCs w:val="21"/>
        </w:rPr>
        <w:t xml:space="preserve">） </w:t>
      </w:r>
    </w:p>
    <w:p w:rsidR="009925C6" w:rsidRDefault="001160A0">
      <w:pPr>
        <w:spacing w:after="0" w:line="240" w:lineRule="auto"/>
        <w:ind w:left="11" w:hanging="11"/>
        <w:rPr>
          <w:color w:val="FF0000"/>
          <w:sz w:val="21"/>
          <w:szCs w:val="21"/>
        </w:rPr>
      </w:pPr>
      <w:r>
        <w:rPr>
          <w:rFonts w:hint="eastAsia"/>
          <w:color w:val="FF0000"/>
          <w:sz w:val="21"/>
          <w:szCs w:val="21"/>
        </w:rPr>
        <w:lastRenderedPageBreak/>
        <w:t>ISO9001：2015</w:t>
      </w:r>
    </w:p>
    <w:p w:rsidR="009925C6" w:rsidRDefault="001160A0">
      <w:pPr>
        <w:spacing w:after="0" w:line="240" w:lineRule="auto"/>
        <w:ind w:left="11" w:hanging="11"/>
        <w:rPr>
          <w:color w:val="FF0000"/>
          <w:sz w:val="21"/>
          <w:szCs w:val="21"/>
        </w:rPr>
      </w:pPr>
      <w:r>
        <w:rPr>
          <w:color w:val="FF0000"/>
          <w:sz w:val="21"/>
          <w:szCs w:val="21"/>
        </w:rPr>
        <w:t xml:space="preserve">8.7.1 组织应确保识别和控制不符合要求的输出，以防止非预期使用或者交付。 </w:t>
      </w:r>
    </w:p>
    <w:p w:rsidR="009925C6" w:rsidRDefault="001160A0">
      <w:pPr>
        <w:spacing w:after="0" w:line="240" w:lineRule="auto"/>
        <w:ind w:left="11" w:hanging="11"/>
        <w:rPr>
          <w:color w:val="FF0000"/>
          <w:sz w:val="21"/>
          <w:szCs w:val="21"/>
        </w:rPr>
      </w:pPr>
      <w:r>
        <w:rPr>
          <w:color w:val="FF0000"/>
          <w:sz w:val="21"/>
          <w:szCs w:val="21"/>
        </w:rPr>
        <w:t xml:space="preserve">    组织应基于不符合的性质和对产品和服务符合性的影响采取适当的措施。这也适用于产品交付后，服务提供过程中或者提供后所发现的不合格产品和服务。 </w:t>
      </w:r>
    </w:p>
    <w:p w:rsidR="009925C6" w:rsidRDefault="001160A0">
      <w:pPr>
        <w:spacing w:after="0" w:line="240" w:lineRule="auto"/>
        <w:ind w:left="11" w:hanging="11"/>
        <w:rPr>
          <w:color w:val="FF0000"/>
          <w:sz w:val="21"/>
          <w:szCs w:val="21"/>
        </w:rPr>
      </w:pPr>
      <w:r>
        <w:rPr>
          <w:rFonts w:hint="eastAsia"/>
          <w:color w:val="FF0000"/>
          <w:sz w:val="21"/>
          <w:szCs w:val="21"/>
        </w:rPr>
        <w:t>组织应采用以下一种或多种方式处理不合格输出：</w:t>
      </w:r>
      <w:r>
        <w:rPr>
          <w:color w:val="FF0000"/>
          <w:sz w:val="21"/>
          <w:szCs w:val="21"/>
        </w:rPr>
        <w:t xml:space="preserve"> a）纠正； </w:t>
      </w:r>
    </w:p>
    <w:p w:rsidR="009925C6" w:rsidRDefault="001160A0">
      <w:pPr>
        <w:spacing w:after="0" w:line="240" w:lineRule="auto"/>
        <w:ind w:left="11" w:hanging="11"/>
        <w:rPr>
          <w:color w:val="FF0000"/>
          <w:sz w:val="21"/>
          <w:szCs w:val="21"/>
        </w:rPr>
      </w:pPr>
      <w:r>
        <w:rPr>
          <w:color w:val="FF0000"/>
          <w:sz w:val="21"/>
          <w:szCs w:val="21"/>
        </w:rPr>
        <w:t xml:space="preserve">b）隔离、抑制、退还或暂停提供的产品和服务； c）告知顾客； </w:t>
      </w:r>
    </w:p>
    <w:p w:rsidR="009925C6" w:rsidRDefault="001160A0">
      <w:pPr>
        <w:spacing w:after="0" w:line="240" w:lineRule="auto"/>
        <w:ind w:left="11" w:hanging="11"/>
        <w:rPr>
          <w:color w:val="FF0000"/>
          <w:sz w:val="21"/>
          <w:szCs w:val="21"/>
        </w:rPr>
      </w:pPr>
      <w:r>
        <w:rPr>
          <w:color w:val="FF0000"/>
          <w:sz w:val="21"/>
          <w:szCs w:val="21"/>
        </w:rPr>
        <w:t xml:space="preserve">d）获得让步接收的授权。 </w:t>
      </w:r>
    </w:p>
    <w:p w:rsidR="009925C6" w:rsidRDefault="001160A0">
      <w:pPr>
        <w:spacing w:after="0" w:line="240" w:lineRule="auto"/>
        <w:ind w:left="11" w:hanging="11"/>
        <w:rPr>
          <w:color w:val="FF0000"/>
          <w:sz w:val="21"/>
          <w:szCs w:val="21"/>
        </w:rPr>
      </w:pPr>
      <w:r>
        <w:rPr>
          <w:rFonts w:hint="eastAsia"/>
          <w:color w:val="FF0000"/>
          <w:sz w:val="21"/>
          <w:szCs w:val="21"/>
        </w:rPr>
        <w:t>不合格的输出得到纠正时，应验证要求的符合性。</w:t>
      </w:r>
    </w:p>
    <w:p w:rsidR="009925C6" w:rsidRDefault="009925C6">
      <w:pPr>
        <w:spacing w:after="0" w:line="240" w:lineRule="auto"/>
        <w:ind w:left="11" w:hanging="11"/>
        <w:rPr>
          <w:color w:val="FF0000"/>
          <w:sz w:val="21"/>
          <w:szCs w:val="21"/>
        </w:rPr>
      </w:pPr>
    </w:p>
    <w:p w:rsidR="009925C6" w:rsidRDefault="001160A0">
      <w:pPr>
        <w:numPr>
          <w:ilvl w:val="0"/>
          <w:numId w:val="3"/>
        </w:numPr>
        <w:ind w:hanging="480"/>
        <w:rPr>
          <w:sz w:val="21"/>
          <w:szCs w:val="21"/>
        </w:rPr>
      </w:pPr>
      <w:r>
        <w:rPr>
          <w:sz w:val="21"/>
          <w:szCs w:val="21"/>
        </w:rPr>
        <w:t xml:space="preserve">管理评审活动仅包括评价改进的机会和质量管理体系变更的要求。（ </w:t>
      </w:r>
      <w:r>
        <w:rPr>
          <w:rFonts w:hint="eastAsia"/>
          <w:sz w:val="21"/>
          <w:szCs w:val="21"/>
        </w:rPr>
        <w:t>×</w:t>
      </w:r>
      <w:r>
        <w:rPr>
          <w:sz w:val="21"/>
          <w:szCs w:val="21"/>
        </w:rPr>
        <w:t xml:space="preserve"> ） </w:t>
      </w:r>
    </w:p>
    <w:p w:rsidR="009925C6" w:rsidRDefault="001160A0">
      <w:pPr>
        <w:ind w:left="-5"/>
        <w:rPr>
          <w:sz w:val="21"/>
          <w:szCs w:val="21"/>
        </w:rPr>
      </w:pPr>
      <w:r>
        <w:rPr>
          <w:sz w:val="21"/>
          <w:szCs w:val="21"/>
        </w:rPr>
        <w:t xml:space="preserve">17.组织应评价质量绩效和质量管理体系的有效性。（ </w:t>
      </w:r>
      <w:r>
        <w:rPr>
          <w:rFonts w:hint="eastAsia"/>
          <w:sz w:val="21"/>
          <w:szCs w:val="21"/>
        </w:rPr>
        <w:t>√</w:t>
      </w:r>
      <w:r>
        <w:rPr>
          <w:sz w:val="21"/>
          <w:szCs w:val="21"/>
        </w:rPr>
        <w:t xml:space="preserve"> ） </w:t>
      </w:r>
    </w:p>
    <w:p w:rsidR="009925C6" w:rsidRDefault="001160A0">
      <w:pPr>
        <w:spacing w:after="0" w:line="240" w:lineRule="auto"/>
        <w:ind w:left="0" w:hanging="11"/>
        <w:rPr>
          <w:color w:val="FF0000"/>
          <w:sz w:val="21"/>
          <w:szCs w:val="21"/>
        </w:rPr>
      </w:pPr>
      <w:r>
        <w:rPr>
          <w:rFonts w:hint="eastAsia"/>
          <w:color w:val="FF0000"/>
          <w:sz w:val="21"/>
          <w:szCs w:val="21"/>
        </w:rPr>
        <w:t>ISO9001：2015</w:t>
      </w:r>
    </w:p>
    <w:p w:rsidR="009925C6" w:rsidRDefault="001160A0">
      <w:pPr>
        <w:spacing w:after="0" w:line="240" w:lineRule="auto"/>
        <w:ind w:left="0"/>
        <w:rPr>
          <w:color w:val="FF0000"/>
          <w:sz w:val="21"/>
          <w:szCs w:val="21"/>
        </w:rPr>
      </w:pPr>
      <w:r>
        <w:rPr>
          <w:color w:val="FF0000"/>
          <w:sz w:val="21"/>
          <w:szCs w:val="21"/>
        </w:rPr>
        <w:t>9.1</w:t>
      </w:r>
      <w:r>
        <w:rPr>
          <w:color w:val="FF0000"/>
          <w:sz w:val="21"/>
          <w:szCs w:val="21"/>
        </w:rPr>
        <w:tab/>
        <w:t xml:space="preserve">监视，测量，分析和评价 </w:t>
      </w:r>
    </w:p>
    <w:p w:rsidR="009925C6" w:rsidRDefault="001160A0">
      <w:pPr>
        <w:spacing w:after="0" w:line="240" w:lineRule="auto"/>
        <w:ind w:left="0"/>
        <w:rPr>
          <w:color w:val="FF0000"/>
          <w:sz w:val="21"/>
          <w:szCs w:val="21"/>
        </w:rPr>
      </w:pPr>
      <w:r>
        <w:rPr>
          <w:color w:val="FF0000"/>
          <w:sz w:val="21"/>
          <w:szCs w:val="21"/>
        </w:rPr>
        <w:t>9.1.1</w:t>
      </w:r>
      <w:r>
        <w:rPr>
          <w:color w:val="FF0000"/>
          <w:sz w:val="21"/>
          <w:szCs w:val="21"/>
        </w:rPr>
        <w:tab/>
        <w:t xml:space="preserve">总要求 </w:t>
      </w:r>
    </w:p>
    <w:p w:rsidR="009925C6" w:rsidRDefault="001160A0">
      <w:pPr>
        <w:spacing w:after="0" w:line="240" w:lineRule="auto"/>
        <w:ind w:left="0"/>
        <w:rPr>
          <w:color w:val="FF0000"/>
          <w:sz w:val="21"/>
          <w:szCs w:val="21"/>
        </w:rPr>
      </w:pPr>
      <w:r>
        <w:rPr>
          <w:rFonts w:hint="eastAsia"/>
          <w:color w:val="FF0000"/>
          <w:sz w:val="21"/>
          <w:szCs w:val="21"/>
        </w:rPr>
        <w:t>组织应确定：</w:t>
      </w:r>
    </w:p>
    <w:p w:rsidR="009925C6" w:rsidRDefault="001160A0">
      <w:pPr>
        <w:spacing w:after="0" w:line="240" w:lineRule="auto"/>
        <w:ind w:left="0"/>
        <w:rPr>
          <w:color w:val="FF0000"/>
          <w:sz w:val="21"/>
          <w:szCs w:val="21"/>
        </w:rPr>
      </w:pPr>
      <w:r>
        <w:rPr>
          <w:color w:val="FF0000"/>
          <w:sz w:val="21"/>
          <w:szCs w:val="21"/>
        </w:rPr>
        <w:t xml:space="preserve"> a）需要监视和测量什么； </w:t>
      </w:r>
    </w:p>
    <w:p w:rsidR="009925C6" w:rsidRDefault="001160A0">
      <w:pPr>
        <w:spacing w:after="0" w:line="240" w:lineRule="auto"/>
        <w:ind w:left="0"/>
        <w:rPr>
          <w:color w:val="FF0000"/>
          <w:sz w:val="21"/>
          <w:szCs w:val="21"/>
        </w:rPr>
      </w:pPr>
      <w:r>
        <w:rPr>
          <w:color w:val="FF0000"/>
          <w:sz w:val="21"/>
          <w:szCs w:val="21"/>
        </w:rPr>
        <w:t>b）</w:t>
      </w:r>
      <w:r>
        <w:rPr>
          <w:color w:val="FF0000"/>
          <w:sz w:val="21"/>
          <w:szCs w:val="21"/>
        </w:rPr>
        <w:tab/>
        <w:t xml:space="preserve">确保有效结果所需的监视、测量、分析和评价方法； </w:t>
      </w:r>
    </w:p>
    <w:p w:rsidR="009925C6" w:rsidRDefault="001160A0">
      <w:pPr>
        <w:spacing w:after="0" w:line="240" w:lineRule="auto"/>
        <w:ind w:left="0"/>
        <w:rPr>
          <w:color w:val="FF0000"/>
          <w:sz w:val="21"/>
          <w:szCs w:val="21"/>
        </w:rPr>
      </w:pPr>
      <w:r>
        <w:rPr>
          <w:color w:val="FF0000"/>
          <w:sz w:val="21"/>
          <w:szCs w:val="21"/>
        </w:rPr>
        <w:t>c）</w:t>
      </w:r>
      <w:r>
        <w:rPr>
          <w:color w:val="FF0000"/>
          <w:sz w:val="21"/>
          <w:szCs w:val="21"/>
        </w:rPr>
        <w:tab/>
        <w:t xml:space="preserve">监视和测量应何时执行； </w:t>
      </w:r>
    </w:p>
    <w:p w:rsidR="009925C6" w:rsidRDefault="001160A0">
      <w:pPr>
        <w:spacing w:after="0" w:line="240" w:lineRule="auto"/>
        <w:ind w:left="0"/>
        <w:rPr>
          <w:color w:val="FF0000"/>
          <w:sz w:val="21"/>
          <w:szCs w:val="21"/>
        </w:rPr>
      </w:pPr>
      <w:r>
        <w:rPr>
          <w:color w:val="FF0000"/>
          <w:sz w:val="21"/>
          <w:szCs w:val="21"/>
        </w:rPr>
        <w:t>d）</w:t>
      </w:r>
      <w:r>
        <w:rPr>
          <w:color w:val="FF0000"/>
          <w:sz w:val="21"/>
          <w:szCs w:val="21"/>
        </w:rPr>
        <w:tab/>
        <w:t xml:space="preserve">监视和测量结果应在何时进行分析和评价。 </w:t>
      </w:r>
    </w:p>
    <w:p w:rsidR="009925C6" w:rsidRDefault="001160A0">
      <w:pPr>
        <w:spacing w:after="0" w:line="240" w:lineRule="auto"/>
        <w:ind w:left="0"/>
        <w:rPr>
          <w:color w:val="FF0000"/>
          <w:sz w:val="21"/>
          <w:szCs w:val="21"/>
        </w:rPr>
      </w:pPr>
      <w:r>
        <w:rPr>
          <w:rFonts w:hint="eastAsia"/>
          <w:color w:val="FF0000"/>
          <w:sz w:val="21"/>
          <w:szCs w:val="21"/>
        </w:rPr>
        <w:t>组织应评价质量管理体系的绩效和有效性。</w:t>
      </w:r>
      <w:r>
        <w:rPr>
          <w:color w:val="FF0000"/>
          <w:sz w:val="21"/>
          <w:szCs w:val="21"/>
        </w:rPr>
        <w:t xml:space="preserve"> </w:t>
      </w:r>
    </w:p>
    <w:p w:rsidR="009925C6" w:rsidRDefault="001160A0">
      <w:pPr>
        <w:spacing w:after="0" w:line="240" w:lineRule="auto"/>
        <w:ind w:left="0"/>
        <w:rPr>
          <w:color w:val="FF0000"/>
          <w:sz w:val="21"/>
          <w:szCs w:val="21"/>
        </w:rPr>
      </w:pPr>
      <w:r>
        <w:rPr>
          <w:rFonts w:hint="eastAsia"/>
          <w:color w:val="FF0000"/>
          <w:sz w:val="21"/>
          <w:szCs w:val="21"/>
        </w:rPr>
        <w:t>组织应保留适当的文件化信息，作为结果的证据。</w:t>
      </w:r>
    </w:p>
    <w:p w:rsidR="009925C6" w:rsidRDefault="009925C6">
      <w:pPr>
        <w:ind w:left="-5"/>
        <w:rPr>
          <w:sz w:val="21"/>
          <w:szCs w:val="21"/>
        </w:rPr>
      </w:pPr>
    </w:p>
    <w:p w:rsidR="009925C6" w:rsidRDefault="001160A0">
      <w:pPr>
        <w:ind w:left="-5"/>
        <w:rPr>
          <w:sz w:val="21"/>
          <w:szCs w:val="21"/>
        </w:rPr>
      </w:pPr>
      <w:r>
        <w:rPr>
          <w:sz w:val="21"/>
          <w:szCs w:val="21"/>
        </w:rPr>
        <w:t xml:space="preserve">18.纠正措施应与已发生不符合的影响相适应。（ </w:t>
      </w:r>
      <w:r>
        <w:rPr>
          <w:rFonts w:hint="eastAsia"/>
          <w:sz w:val="21"/>
          <w:szCs w:val="21"/>
        </w:rPr>
        <w:t>√</w:t>
      </w:r>
      <w:r>
        <w:rPr>
          <w:sz w:val="21"/>
          <w:szCs w:val="21"/>
        </w:rPr>
        <w:t xml:space="preserve"> ） </w:t>
      </w:r>
    </w:p>
    <w:p w:rsidR="009925C6" w:rsidRDefault="001160A0">
      <w:pPr>
        <w:ind w:left="-5"/>
        <w:rPr>
          <w:sz w:val="21"/>
          <w:szCs w:val="21"/>
        </w:rPr>
      </w:pPr>
      <w:r>
        <w:rPr>
          <w:sz w:val="21"/>
          <w:szCs w:val="21"/>
        </w:rPr>
        <w:t xml:space="preserve">19.新版标准不再要求针对潜在不符合原因采取预防措施。（ </w:t>
      </w:r>
      <w:r>
        <w:rPr>
          <w:rFonts w:hint="eastAsia"/>
          <w:sz w:val="21"/>
          <w:szCs w:val="21"/>
        </w:rPr>
        <w:t>×</w:t>
      </w:r>
      <w:r>
        <w:rPr>
          <w:sz w:val="21"/>
          <w:szCs w:val="21"/>
        </w:rPr>
        <w:t xml:space="preserve"> ） </w:t>
      </w:r>
    </w:p>
    <w:p w:rsidR="009925C6" w:rsidRPr="0076749F" w:rsidRDefault="001160A0">
      <w:pPr>
        <w:ind w:left="-5"/>
        <w:rPr>
          <w:color w:val="auto"/>
          <w:sz w:val="21"/>
          <w:szCs w:val="21"/>
        </w:rPr>
      </w:pPr>
      <w:r w:rsidRPr="00477E38">
        <w:rPr>
          <w:color w:val="auto"/>
          <w:sz w:val="21"/>
          <w:szCs w:val="21"/>
        </w:rPr>
        <w:t>20. 由于产品和服务的特性</w:t>
      </w:r>
      <w:r w:rsidR="0076749F" w:rsidRPr="00477E38">
        <w:rPr>
          <w:rFonts w:hint="eastAsia"/>
          <w:color w:val="auto"/>
          <w:sz w:val="21"/>
          <w:szCs w:val="21"/>
        </w:rPr>
        <w:t>阐述不清晰，</w:t>
      </w:r>
      <w:r w:rsidR="0076749F" w:rsidRPr="00477E38">
        <w:rPr>
          <w:color w:val="auto"/>
          <w:sz w:val="21"/>
          <w:szCs w:val="21"/>
        </w:rPr>
        <w:t>可能导致</w:t>
      </w:r>
      <w:r w:rsidR="0076749F" w:rsidRPr="00477E38">
        <w:rPr>
          <w:rFonts w:hint="eastAsia"/>
          <w:color w:val="auto"/>
          <w:sz w:val="21"/>
          <w:szCs w:val="21"/>
        </w:rPr>
        <w:t>结果</w:t>
      </w:r>
      <w:r w:rsidR="0076749F" w:rsidRPr="00477E38">
        <w:rPr>
          <w:color w:val="auto"/>
          <w:sz w:val="21"/>
          <w:szCs w:val="21"/>
        </w:rPr>
        <w:t>的不成功</w:t>
      </w:r>
      <w:r w:rsidRPr="00477E38">
        <w:rPr>
          <w:color w:val="auto"/>
          <w:sz w:val="21"/>
          <w:szCs w:val="21"/>
        </w:rPr>
        <w:t xml:space="preserve">。（ </w:t>
      </w:r>
      <w:r w:rsidR="0076749F" w:rsidRPr="00477E38">
        <w:rPr>
          <w:rFonts w:hint="eastAsia"/>
          <w:color w:val="auto"/>
          <w:sz w:val="21"/>
          <w:szCs w:val="21"/>
        </w:rPr>
        <w:t>×</w:t>
      </w:r>
      <w:r w:rsidRPr="00477E38">
        <w:rPr>
          <w:color w:val="auto"/>
          <w:sz w:val="21"/>
          <w:szCs w:val="21"/>
        </w:rPr>
        <w:t xml:space="preserve"> ）</w:t>
      </w:r>
      <w:r w:rsidRPr="0076749F">
        <w:rPr>
          <w:color w:val="auto"/>
          <w:sz w:val="21"/>
          <w:szCs w:val="21"/>
        </w:rPr>
        <w:t xml:space="preserve"> </w:t>
      </w:r>
    </w:p>
    <w:p w:rsidR="009925C6" w:rsidRDefault="001160A0">
      <w:pPr>
        <w:spacing w:after="128"/>
        <w:ind w:left="0" w:firstLine="0"/>
        <w:rPr>
          <w:sz w:val="21"/>
          <w:szCs w:val="21"/>
        </w:rPr>
      </w:pPr>
      <w:r>
        <w:rPr>
          <w:sz w:val="21"/>
          <w:szCs w:val="21"/>
        </w:rPr>
        <w:t xml:space="preserve"> </w:t>
      </w:r>
    </w:p>
    <w:p w:rsidR="009925C6" w:rsidRDefault="009925C6">
      <w:pPr>
        <w:spacing w:after="128"/>
        <w:ind w:left="0" w:firstLine="0"/>
        <w:rPr>
          <w:sz w:val="21"/>
          <w:szCs w:val="21"/>
        </w:rPr>
      </w:pPr>
    </w:p>
    <w:p w:rsidR="009925C6" w:rsidRDefault="001160A0">
      <w:pPr>
        <w:ind w:left="-5"/>
        <w:rPr>
          <w:sz w:val="21"/>
          <w:szCs w:val="21"/>
        </w:rPr>
      </w:pPr>
      <w:r>
        <w:rPr>
          <w:sz w:val="21"/>
          <w:szCs w:val="21"/>
        </w:rPr>
        <w:t xml:space="preserve">三、应用题：指出不符合事实及相应的条款号（每题4分，共20分） </w:t>
      </w:r>
    </w:p>
    <w:p w:rsidR="009925C6" w:rsidRPr="00477E38" w:rsidRDefault="001160A0">
      <w:pPr>
        <w:numPr>
          <w:ilvl w:val="0"/>
          <w:numId w:val="4"/>
        </w:numPr>
        <w:spacing w:after="2" w:line="380" w:lineRule="auto"/>
        <w:rPr>
          <w:sz w:val="21"/>
          <w:szCs w:val="21"/>
        </w:rPr>
      </w:pPr>
      <w:r w:rsidRPr="00477E38">
        <w:rPr>
          <w:sz w:val="21"/>
          <w:szCs w:val="21"/>
        </w:rPr>
        <w:t>查相关文件规定车间温度应保持在20</w:t>
      </w:r>
      <w:r w:rsidR="00E7775E" w:rsidRPr="00477E38">
        <w:rPr>
          <w:rFonts w:hint="eastAsia"/>
          <w:sz w:val="21"/>
          <w:szCs w:val="21"/>
        </w:rPr>
        <w:t>±1</w:t>
      </w:r>
      <w:r w:rsidRPr="00477E38">
        <w:rPr>
          <w:rFonts w:ascii="Segoe UI Symbol" w:eastAsia="Segoe UI Symbol" w:hAnsi="Segoe UI Symbol" w:cs="Segoe UI Symbol"/>
          <w:sz w:val="21"/>
          <w:szCs w:val="21"/>
        </w:rPr>
        <w:t>°</w:t>
      </w:r>
      <w:r w:rsidRPr="00477E38">
        <w:rPr>
          <w:sz w:val="21"/>
          <w:szCs w:val="21"/>
        </w:rPr>
        <w:t xml:space="preserve"> C ，内审员在精密仪表车间审核时发现车间内的温度已达到25.5</w:t>
      </w:r>
      <w:r w:rsidRPr="00477E38">
        <w:rPr>
          <w:rFonts w:ascii="Segoe UI Symbol" w:eastAsia="Segoe UI Symbol" w:hAnsi="Segoe UI Symbol" w:cs="Segoe UI Symbol"/>
          <w:sz w:val="21"/>
          <w:szCs w:val="21"/>
        </w:rPr>
        <w:t>°</w:t>
      </w:r>
      <w:r w:rsidRPr="00477E38">
        <w:rPr>
          <w:sz w:val="21"/>
          <w:szCs w:val="21"/>
        </w:rPr>
        <w:t xml:space="preserve"> C </w:t>
      </w:r>
    </w:p>
    <w:p w:rsidR="009925C6" w:rsidRDefault="001160A0">
      <w:pPr>
        <w:spacing w:after="128"/>
        <w:ind w:firstLine="0"/>
        <w:rPr>
          <w:color w:val="FF0000"/>
          <w:sz w:val="21"/>
          <w:szCs w:val="21"/>
        </w:rPr>
      </w:pPr>
      <w:r>
        <w:rPr>
          <w:color w:val="FF0000"/>
          <w:sz w:val="21"/>
          <w:szCs w:val="21"/>
        </w:rPr>
        <w:t>8.51</w:t>
      </w:r>
      <w:r w:rsidR="00072EB1">
        <w:rPr>
          <w:rFonts w:hint="eastAsia"/>
          <w:color w:val="FF0000"/>
          <w:sz w:val="21"/>
          <w:szCs w:val="21"/>
        </w:rPr>
        <w:t xml:space="preserve"> d）</w:t>
      </w:r>
    </w:p>
    <w:p w:rsidR="009925C6" w:rsidRDefault="009925C6">
      <w:pPr>
        <w:spacing w:after="128"/>
        <w:ind w:firstLine="0"/>
        <w:rPr>
          <w:color w:val="FF0000"/>
          <w:sz w:val="21"/>
          <w:szCs w:val="21"/>
        </w:rPr>
      </w:pPr>
    </w:p>
    <w:p w:rsidR="009925C6" w:rsidRDefault="001160A0">
      <w:pPr>
        <w:numPr>
          <w:ilvl w:val="0"/>
          <w:numId w:val="4"/>
        </w:numPr>
        <w:spacing w:after="0" w:line="362" w:lineRule="auto"/>
        <w:rPr>
          <w:sz w:val="21"/>
          <w:szCs w:val="21"/>
        </w:rPr>
      </w:pPr>
      <w:r>
        <w:rPr>
          <w:sz w:val="21"/>
          <w:szCs w:val="21"/>
        </w:rPr>
        <w:t xml:space="preserve">某公司在内部质量体系审核时，对销售部进行审核，内审员询问销售部主任，向顾客提供哪些附加服务，销售部主任回答说：“不清楚”。 </w:t>
      </w:r>
    </w:p>
    <w:p w:rsidR="009925C6" w:rsidRDefault="001160A0">
      <w:pPr>
        <w:spacing w:after="133"/>
        <w:ind w:left="0" w:firstLine="0"/>
        <w:rPr>
          <w:color w:val="FF0000"/>
          <w:sz w:val="21"/>
          <w:szCs w:val="21"/>
        </w:rPr>
      </w:pPr>
      <w:r>
        <w:rPr>
          <w:rFonts w:hint="eastAsia"/>
          <w:color w:val="FF0000"/>
          <w:sz w:val="21"/>
          <w:szCs w:val="21"/>
        </w:rPr>
        <w:t>8.2.2</w:t>
      </w:r>
    </w:p>
    <w:p w:rsidR="009925C6" w:rsidRDefault="009925C6">
      <w:pPr>
        <w:spacing w:after="133"/>
        <w:ind w:left="0" w:firstLine="0"/>
        <w:rPr>
          <w:color w:val="FF0000"/>
          <w:sz w:val="21"/>
          <w:szCs w:val="21"/>
        </w:rPr>
      </w:pPr>
    </w:p>
    <w:p w:rsidR="009925C6" w:rsidRDefault="001160A0">
      <w:pPr>
        <w:numPr>
          <w:ilvl w:val="0"/>
          <w:numId w:val="4"/>
        </w:numPr>
        <w:spacing w:after="5" w:line="358" w:lineRule="auto"/>
        <w:rPr>
          <w:sz w:val="21"/>
          <w:szCs w:val="21"/>
        </w:rPr>
      </w:pPr>
      <w:r>
        <w:rPr>
          <w:sz w:val="21"/>
          <w:szCs w:val="21"/>
        </w:rPr>
        <w:t xml:space="preserve">对某电信公司进行审核时，内审员发现业务人员对客户的个人信息随意处置。内审员问业务人员对个人信息有保密规定吗？业务员回答说：“无规定”。 </w:t>
      </w:r>
    </w:p>
    <w:p w:rsidR="009925C6" w:rsidRDefault="001160A0">
      <w:pPr>
        <w:spacing w:after="5" w:line="358" w:lineRule="auto"/>
        <w:ind w:firstLine="0"/>
        <w:rPr>
          <w:sz w:val="21"/>
          <w:szCs w:val="21"/>
        </w:rPr>
      </w:pPr>
      <w:r>
        <w:rPr>
          <w:color w:val="FF0000"/>
          <w:sz w:val="21"/>
          <w:szCs w:val="21"/>
        </w:rPr>
        <w:t>8.5.3</w:t>
      </w:r>
      <w:r>
        <w:rPr>
          <w:sz w:val="21"/>
          <w:szCs w:val="21"/>
        </w:rPr>
        <w:t xml:space="preserve"> </w:t>
      </w:r>
    </w:p>
    <w:p w:rsidR="009925C6" w:rsidRDefault="009925C6">
      <w:pPr>
        <w:spacing w:after="5" w:line="358" w:lineRule="auto"/>
        <w:ind w:firstLine="0"/>
        <w:rPr>
          <w:sz w:val="21"/>
          <w:szCs w:val="21"/>
        </w:rPr>
      </w:pPr>
    </w:p>
    <w:p w:rsidR="009925C6" w:rsidRDefault="001160A0">
      <w:pPr>
        <w:numPr>
          <w:ilvl w:val="0"/>
          <w:numId w:val="4"/>
        </w:numPr>
        <w:spacing w:after="0" w:line="362" w:lineRule="auto"/>
        <w:rPr>
          <w:sz w:val="21"/>
          <w:szCs w:val="21"/>
        </w:rPr>
      </w:pPr>
      <w:r>
        <w:rPr>
          <w:sz w:val="21"/>
          <w:szCs w:val="21"/>
        </w:rPr>
        <w:t xml:space="preserve">某单位内部质量管理体系审核时，针对不同部门组成审核组，在对技术科审核时，技术科长担任组长负责对技术开发过程的审核，询问得知：因为他对技术科开发工作内容最了解。 </w:t>
      </w:r>
    </w:p>
    <w:p w:rsidR="009925C6" w:rsidRDefault="001160A0">
      <w:pPr>
        <w:spacing w:after="133"/>
        <w:ind w:firstLine="0"/>
        <w:rPr>
          <w:color w:val="FF0000"/>
          <w:sz w:val="21"/>
          <w:szCs w:val="21"/>
        </w:rPr>
      </w:pPr>
      <w:r>
        <w:rPr>
          <w:color w:val="FF0000"/>
          <w:sz w:val="21"/>
          <w:szCs w:val="21"/>
        </w:rPr>
        <w:t>9.2.2</w:t>
      </w:r>
    </w:p>
    <w:p w:rsidR="009925C6" w:rsidRDefault="009925C6">
      <w:pPr>
        <w:spacing w:after="133"/>
        <w:ind w:firstLine="0"/>
        <w:rPr>
          <w:color w:val="FF0000"/>
          <w:sz w:val="21"/>
          <w:szCs w:val="21"/>
        </w:rPr>
      </w:pPr>
    </w:p>
    <w:p w:rsidR="009925C6" w:rsidRDefault="001160A0">
      <w:pPr>
        <w:ind w:left="-5"/>
        <w:rPr>
          <w:sz w:val="21"/>
          <w:szCs w:val="21"/>
        </w:rPr>
      </w:pPr>
      <w:r>
        <w:rPr>
          <w:sz w:val="21"/>
          <w:szCs w:val="21"/>
        </w:rPr>
        <w:t>5．吸顶灯装配工艺规定：装灯座后高压测试，实际操作是高压测试后装灯座。操作工人说：</w:t>
      </w:r>
    </w:p>
    <w:p w:rsidR="009925C6" w:rsidRDefault="001160A0">
      <w:pPr>
        <w:ind w:left="-5"/>
        <w:rPr>
          <w:sz w:val="21"/>
          <w:szCs w:val="21"/>
        </w:rPr>
      </w:pPr>
      <w:r>
        <w:rPr>
          <w:sz w:val="21"/>
          <w:szCs w:val="21"/>
        </w:rPr>
        <w:t xml:space="preserve">“这样做对产品质量没有任何影响，而且效率高”。 </w:t>
      </w:r>
    </w:p>
    <w:p w:rsidR="009925C6" w:rsidRDefault="001160A0">
      <w:pPr>
        <w:ind w:left="-5"/>
        <w:rPr>
          <w:rFonts w:ascii="Times New Roman" w:eastAsiaTheme="minorEastAsia" w:hAnsi="Times New Roman" w:cs="Times New Roman" w:hint="eastAsia"/>
          <w:color w:val="FF0000"/>
          <w:sz w:val="21"/>
          <w:szCs w:val="21"/>
        </w:rPr>
      </w:pPr>
      <w:r>
        <w:rPr>
          <w:rFonts w:ascii="Times New Roman" w:eastAsia="Times New Roman" w:hAnsi="Times New Roman" w:cs="Times New Roman"/>
          <w:color w:val="FF0000"/>
          <w:sz w:val="21"/>
          <w:szCs w:val="21"/>
        </w:rPr>
        <w:t xml:space="preserve"> 7.5.1</w:t>
      </w:r>
      <w:bookmarkStart w:id="0" w:name="_GoBack"/>
      <w:bookmarkEnd w:id="0"/>
    </w:p>
    <w:p w:rsidR="002046E2" w:rsidRDefault="002046E2">
      <w:pPr>
        <w:ind w:left="-5"/>
        <w:rPr>
          <w:rFonts w:ascii="Times New Roman" w:eastAsiaTheme="minorEastAsia" w:hAnsi="Times New Roman" w:cs="Times New Roman" w:hint="eastAsia"/>
          <w:color w:val="FF0000"/>
          <w:sz w:val="21"/>
          <w:szCs w:val="21"/>
        </w:rPr>
      </w:pPr>
    </w:p>
    <w:p w:rsidR="002046E2" w:rsidRDefault="002046E2">
      <w:pPr>
        <w:ind w:left="-5"/>
        <w:rPr>
          <w:rFonts w:ascii="Times New Roman" w:eastAsiaTheme="minorEastAsia" w:hAnsi="Times New Roman" w:cs="Times New Roman" w:hint="eastAsia"/>
          <w:color w:val="FF0000"/>
          <w:sz w:val="21"/>
          <w:szCs w:val="21"/>
        </w:rPr>
      </w:pPr>
    </w:p>
    <w:p w:rsidR="002046E2" w:rsidRDefault="002046E2" w:rsidP="002046E2">
      <w:pPr>
        <w:rPr>
          <w:b/>
          <w:color w:val="FF0000"/>
        </w:rPr>
      </w:pPr>
      <w:r>
        <w:rPr>
          <w:rFonts w:hint="eastAsia"/>
          <w:b/>
          <w:color w:val="FF0000"/>
        </w:rPr>
        <w:t>说明：</w:t>
      </w:r>
    </w:p>
    <w:p w:rsidR="002046E2" w:rsidRDefault="002046E2" w:rsidP="002046E2">
      <w:pPr>
        <w:spacing w:line="220" w:lineRule="atLeast"/>
        <w:rPr>
          <w:color w:val="FF0000"/>
          <w:sz w:val="21"/>
        </w:rPr>
      </w:pPr>
      <w:r>
        <w:rPr>
          <w:rFonts w:hint="eastAsia"/>
          <w:color w:val="FF0000"/>
        </w:rPr>
        <w:t>本范文内容由汇智认证：</w:t>
      </w:r>
      <w:hyperlink r:id="rId8" w:history="1">
        <w:r>
          <w:rPr>
            <w:rStyle w:val="a5"/>
          </w:rPr>
          <w:t>https://www.hisiso.com/</w:t>
        </w:r>
      </w:hyperlink>
      <w:r>
        <w:rPr>
          <w:rFonts w:hint="eastAsia"/>
          <w:color w:val="FF0000"/>
        </w:rPr>
        <w:t>整理并发布，内容格式仅供参考学习使用，如需转载请标明出处。</w:t>
      </w:r>
    </w:p>
    <w:p w:rsidR="002046E2" w:rsidRDefault="002046E2" w:rsidP="002046E2">
      <w:pPr>
        <w:rPr>
          <w:color w:val="FF0000"/>
        </w:rPr>
      </w:pPr>
      <w:r>
        <w:rPr>
          <w:rFonts w:hint="eastAsia"/>
          <w:color w:val="FF0000"/>
        </w:rPr>
        <w:t>更多问题可咨询电话：</w:t>
      </w:r>
      <w:r>
        <w:rPr>
          <w:color w:val="FF0000"/>
        </w:rPr>
        <w:t>0532-84688710</w:t>
      </w:r>
    </w:p>
    <w:p w:rsidR="002046E2" w:rsidRPr="002046E2" w:rsidRDefault="002046E2">
      <w:pPr>
        <w:ind w:left="-5"/>
        <w:rPr>
          <w:rFonts w:eastAsiaTheme="minorEastAsia" w:hint="eastAsia"/>
          <w:color w:val="FF0000"/>
          <w:sz w:val="21"/>
          <w:szCs w:val="21"/>
        </w:rPr>
      </w:pPr>
    </w:p>
    <w:sectPr w:rsidR="002046E2" w:rsidRPr="002046E2" w:rsidSect="00646294">
      <w:footerReference w:type="even" r:id="rId9"/>
      <w:footerReference w:type="default" r:id="rId10"/>
      <w:footerReference w:type="first" r:id="rId11"/>
      <w:pgSz w:w="12240" w:h="15840"/>
      <w:pgMar w:top="1203" w:right="1272" w:bottom="1214" w:left="1248"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F85" w:rsidRDefault="001B1F85">
      <w:pPr>
        <w:spacing w:after="0" w:line="240" w:lineRule="auto"/>
      </w:pPr>
      <w:r>
        <w:separator/>
      </w:r>
    </w:p>
  </w:endnote>
  <w:endnote w:type="continuationSeparator" w:id="0">
    <w:p w:rsidR="001B1F85" w:rsidRDefault="001B1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Symbol">
    <w:altName w:val="微软雅黑"/>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5C6" w:rsidRDefault="001160A0">
    <w:pPr>
      <w:spacing w:after="0"/>
      <w:ind w:left="0" w:firstLine="0"/>
    </w:pPr>
    <w:r>
      <w:rPr>
        <w:rFonts w:ascii="Times New Roman" w:eastAsia="Times New Roman" w:hAnsi="Times New Roman" w:cs="Times New Roman"/>
        <w:sz w:val="18"/>
      </w:rPr>
      <w:t xml:space="preserve">                                                                                                            </w:t>
    </w:r>
    <w:r w:rsidR="009320A2" w:rsidRPr="009320A2">
      <w:fldChar w:fldCharType="begin"/>
    </w:r>
    <w:r>
      <w:instrText xml:space="preserve"> PAGE   \* MERGEFORMAT </w:instrText>
    </w:r>
    <w:r w:rsidR="009320A2" w:rsidRPr="009320A2">
      <w:fldChar w:fldCharType="separate"/>
    </w:r>
    <w:r>
      <w:rPr>
        <w:rFonts w:ascii="Times New Roman" w:eastAsia="Times New Roman" w:hAnsi="Times New Roman" w:cs="Times New Roman"/>
        <w:sz w:val="21"/>
      </w:rPr>
      <w:t>1</w:t>
    </w:r>
    <w:r w:rsidR="009320A2">
      <w:rPr>
        <w:rFonts w:ascii="Times New Roman" w:eastAsia="Times New Roman" w:hAnsi="Times New Roman" w:cs="Times New Roman"/>
        <w:sz w:val="21"/>
      </w:rPr>
      <w:fldChar w:fldCharType="end"/>
    </w:r>
    <w:r>
      <w:rPr>
        <w:rFonts w:ascii="Times New Roman" w:eastAsia="Times New Roman" w:hAnsi="Times New Roman" w:cs="Times New Roman"/>
        <w:sz w:val="18"/>
      </w:rPr>
      <w:t xml:space="preserve"> </w:t>
    </w:r>
    <w:r>
      <w:rPr>
        <w:rFonts w:ascii="Times New Roman" w:eastAsia="Times New Roman" w:hAnsi="Times New Roman" w:cs="Times New Roman"/>
        <w:sz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5C6" w:rsidRDefault="001160A0">
    <w:pPr>
      <w:spacing w:after="0"/>
      <w:ind w:left="0" w:firstLine="0"/>
    </w:pPr>
    <w:r>
      <w:rPr>
        <w:rFonts w:ascii="Times New Roman" w:eastAsia="Times New Roman" w:hAnsi="Times New Roman" w:cs="Times New Roman"/>
        <w:sz w:val="18"/>
      </w:rPr>
      <w:t xml:space="preserve">                                                                                                            </w:t>
    </w:r>
    <w:r w:rsidR="009320A2" w:rsidRPr="009320A2">
      <w:fldChar w:fldCharType="begin"/>
    </w:r>
    <w:r>
      <w:instrText xml:space="preserve"> PAGE   \* MERGEFORMAT </w:instrText>
    </w:r>
    <w:r w:rsidR="009320A2" w:rsidRPr="009320A2">
      <w:fldChar w:fldCharType="separate"/>
    </w:r>
    <w:r w:rsidR="002046E2" w:rsidRPr="002046E2">
      <w:rPr>
        <w:rFonts w:ascii="Times New Roman" w:eastAsia="Times New Roman" w:hAnsi="Times New Roman" w:cs="Times New Roman"/>
        <w:noProof/>
        <w:sz w:val="21"/>
      </w:rPr>
      <w:t>8</w:t>
    </w:r>
    <w:r w:rsidR="009320A2">
      <w:rPr>
        <w:rFonts w:ascii="Times New Roman" w:eastAsia="Times New Roman" w:hAnsi="Times New Roman" w:cs="Times New Roman"/>
        <w:sz w:val="21"/>
      </w:rPr>
      <w:fldChar w:fldCharType="end"/>
    </w:r>
    <w:r>
      <w:rPr>
        <w:rFonts w:ascii="Times New Roman" w:eastAsia="Times New Roman" w:hAnsi="Times New Roman" w:cs="Times New Roman"/>
        <w:sz w:val="18"/>
      </w:rPr>
      <w:t xml:space="preserve"> </w:t>
    </w:r>
    <w:r>
      <w:rPr>
        <w:rFonts w:ascii="Times New Roman" w:eastAsia="Times New Roman" w:hAnsi="Times New Roman" w:cs="Times New Roman"/>
        <w:sz w:val="21"/>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5C6" w:rsidRDefault="001160A0">
    <w:pPr>
      <w:spacing w:after="0"/>
      <w:ind w:left="0" w:firstLine="0"/>
    </w:pPr>
    <w:r>
      <w:rPr>
        <w:rFonts w:ascii="Times New Roman" w:eastAsia="Times New Roman" w:hAnsi="Times New Roman" w:cs="Times New Roman"/>
        <w:sz w:val="18"/>
      </w:rPr>
      <w:t xml:space="preserve">                                                                                                            </w:t>
    </w:r>
    <w:r w:rsidR="009320A2" w:rsidRPr="009320A2">
      <w:fldChar w:fldCharType="begin"/>
    </w:r>
    <w:r>
      <w:instrText xml:space="preserve"> PAGE   \* MERGEFORMAT </w:instrText>
    </w:r>
    <w:r w:rsidR="009320A2" w:rsidRPr="009320A2">
      <w:fldChar w:fldCharType="separate"/>
    </w:r>
    <w:r>
      <w:rPr>
        <w:rFonts w:ascii="Times New Roman" w:eastAsia="Times New Roman" w:hAnsi="Times New Roman" w:cs="Times New Roman"/>
        <w:sz w:val="21"/>
      </w:rPr>
      <w:t>1</w:t>
    </w:r>
    <w:r w:rsidR="009320A2">
      <w:rPr>
        <w:rFonts w:ascii="Times New Roman" w:eastAsia="Times New Roman" w:hAnsi="Times New Roman" w:cs="Times New Roman"/>
        <w:sz w:val="21"/>
      </w:rPr>
      <w:fldChar w:fldCharType="end"/>
    </w:r>
    <w:r>
      <w:rPr>
        <w:rFonts w:ascii="Times New Roman" w:eastAsia="Times New Roman" w:hAnsi="Times New Roman" w:cs="Times New Roman"/>
        <w:sz w:val="18"/>
      </w:rPr>
      <w:t xml:space="preserve"> </w:t>
    </w:r>
    <w:r>
      <w:rPr>
        <w:rFonts w:ascii="Times New Roman" w:eastAsia="Times New Roman" w:hAnsi="Times New Roman" w:cs="Times New Roman"/>
        <w:sz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F85" w:rsidRDefault="001B1F85">
      <w:pPr>
        <w:spacing w:after="0" w:line="240" w:lineRule="auto"/>
      </w:pPr>
      <w:r>
        <w:separator/>
      </w:r>
    </w:p>
  </w:footnote>
  <w:footnote w:type="continuationSeparator" w:id="0">
    <w:p w:rsidR="001B1F85" w:rsidRDefault="001B1F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974CF"/>
    <w:multiLevelType w:val="multilevel"/>
    <w:tmpl w:val="1AF974CF"/>
    <w:lvl w:ilvl="0">
      <w:start w:val="13"/>
      <w:numFmt w:val="decimal"/>
      <w:lvlText w:val="%1."/>
      <w:lvlJc w:val="left"/>
      <w:pPr>
        <w:ind w:left="480"/>
      </w:pPr>
      <w:rPr>
        <w:rFonts w:ascii="宋体" w:eastAsia="宋体" w:hAnsi="宋体" w:cs="宋体"/>
        <w:b w:val="0"/>
        <w:i w:val="0"/>
        <w:strike w:val="0"/>
        <w:dstrike w:val="0"/>
        <w:color w:val="000000"/>
        <w:sz w:val="24"/>
        <w:szCs w:val="24"/>
        <w:u w:val="none" w:color="000000"/>
        <w:shd w:val="clear" w:color="auto" w:fill="auto"/>
      </w:rPr>
    </w:lvl>
    <w:lvl w:ilvl="1" w:tentative="1">
      <w:start w:val="1"/>
      <w:numFmt w:val="lowerLetter"/>
      <w:lvlText w:val="%2"/>
      <w:lvlJc w:val="left"/>
      <w:pPr>
        <w:ind w:left="1080"/>
      </w:pPr>
      <w:rPr>
        <w:rFonts w:ascii="宋体" w:eastAsia="宋体" w:hAnsi="宋体" w:cs="宋体"/>
        <w:b w:val="0"/>
        <w:i w:val="0"/>
        <w:strike w:val="0"/>
        <w:dstrike w:val="0"/>
        <w:color w:val="000000"/>
        <w:sz w:val="24"/>
        <w:szCs w:val="24"/>
        <w:u w:val="none" w:color="000000"/>
        <w:shd w:val="clear" w:color="auto" w:fill="auto"/>
      </w:rPr>
    </w:lvl>
    <w:lvl w:ilvl="2" w:tentative="1">
      <w:start w:val="1"/>
      <w:numFmt w:val="lowerRoman"/>
      <w:lvlText w:val="%3"/>
      <w:lvlJc w:val="left"/>
      <w:pPr>
        <w:ind w:left="1800"/>
      </w:pPr>
      <w:rPr>
        <w:rFonts w:ascii="宋体" w:eastAsia="宋体" w:hAnsi="宋体" w:cs="宋体"/>
        <w:b w:val="0"/>
        <w:i w:val="0"/>
        <w:strike w:val="0"/>
        <w:dstrike w:val="0"/>
        <w:color w:val="000000"/>
        <w:sz w:val="24"/>
        <w:szCs w:val="24"/>
        <w:u w:val="none" w:color="000000"/>
        <w:shd w:val="clear" w:color="auto" w:fill="auto"/>
      </w:rPr>
    </w:lvl>
    <w:lvl w:ilvl="3" w:tentative="1">
      <w:start w:val="1"/>
      <w:numFmt w:val="decimal"/>
      <w:lvlText w:val="%4"/>
      <w:lvlJc w:val="left"/>
      <w:pPr>
        <w:ind w:left="2520"/>
      </w:pPr>
      <w:rPr>
        <w:rFonts w:ascii="宋体" w:eastAsia="宋体" w:hAnsi="宋体" w:cs="宋体"/>
        <w:b w:val="0"/>
        <w:i w:val="0"/>
        <w:strike w:val="0"/>
        <w:dstrike w:val="0"/>
        <w:color w:val="000000"/>
        <w:sz w:val="24"/>
        <w:szCs w:val="24"/>
        <w:u w:val="none" w:color="000000"/>
        <w:shd w:val="clear" w:color="auto" w:fill="auto"/>
      </w:rPr>
    </w:lvl>
    <w:lvl w:ilvl="4" w:tentative="1">
      <w:start w:val="1"/>
      <w:numFmt w:val="lowerLetter"/>
      <w:lvlText w:val="%5"/>
      <w:lvlJc w:val="left"/>
      <w:pPr>
        <w:ind w:left="3240"/>
      </w:pPr>
      <w:rPr>
        <w:rFonts w:ascii="宋体" w:eastAsia="宋体" w:hAnsi="宋体" w:cs="宋体"/>
        <w:b w:val="0"/>
        <w:i w:val="0"/>
        <w:strike w:val="0"/>
        <w:dstrike w:val="0"/>
        <w:color w:val="000000"/>
        <w:sz w:val="24"/>
        <w:szCs w:val="24"/>
        <w:u w:val="none" w:color="000000"/>
        <w:shd w:val="clear" w:color="auto" w:fill="auto"/>
      </w:rPr>
    </w:lvl>
    <w:lvl w:ilvl="5" w:tentative="1">
      <w:start w:val="1"/>
      <w:numFmt w:val="lowerRoman"/>
      <w:lvlText w:val="%6"/>
      <w:lvlJc w:val="left"/>
      <w:pPr>
        <w:ind w:left="3960"/>
      </w:pPr>
      <w:rPr>
        <w:rFonts w:ascii="宋体" w:eastAsia="宋体" w:hAnsi="宋体" w:cs="宋体"/>
        <w:b w:val="0"/>
        <w:i w:val="0"/>
        <w:strike w:val="0"/>
        <w:dstrike w:val="0"/>
        <w:color w:val="000000"/>
        <w:sz w:val="24"/>
        <w:szCs w:val="24"/>
        <w:u w:val="none" w:color="000000"/>
        <w:shd w:val="clear" w:color="auto" w:fill="auto"/>
      </w:rPr>
    </w:lvl>
    <w:lvl w:ilvl="6" w:tentative="1">
      <w:start w:val="1"/>
      <w:numFmt w:val="decimal"/>
      <w:lvlText w:val="%7"/>
      <w:lvlJc w:val="left"/>
      <w:pPr>
        <w:ind w:left="4680"/>
      </w:pPr>
      <w:rPr>
        <w:rFonts w:ascii="宋体" w:eastAsia="宋体" w:hAnsi="宋体" w:cs="宋体"/>
        <w:b w:val="0"/>
        <w:i w:val="0"/>
        <w:strike w:val="0"/>
        <w:dstrike w:val="0"/>
        <w:color w:val="000000"/>
        <w:sz w:val="24"/>
        <w:szCs w:val="24"/>
        <w:u w:val="none" w:color="000000"/>
        <w:shd w:val="clear" w:color="auto" w:fill="auto"/>
      </w:rPr>
    </w:lvl>
    <w:lvl w:ilvl="7" w:tentative="1">
      <w:start w:val="1"/>
      <w:numFmt w:val="lowerLetter"/>
      <w:lvlText w:val="%8"/>
      <w:lvlJc w:val="left"/>
      <w:pPr>
        <w:ind w:left="5400"/>
      </w:pPr>
      <w:rPr>
        <w:rFonts w:ascii="宋体" w:eastAsia="宋体" w:hAnsi="宋体" w:cs="宋体"/>
        <w:b w:val="0"/>
        <w:i w:val="0"/>
        <w:strike w:val="0"/>
        <w:dstrike w:val="0"/>
        <w:color w:val="000000"/>
        <w:sz w:val="24"/>
        <w:szCs w:val="24"/>
        <w:u w:val="none" w:color="000000"/>
        <w:shd w:val="clear" w:color="auto" w:fill="auto"/>
      </w:rPr>
    </w:lvl>
    <w:lvl w:ilvl="8" w:tentative="1">
      <w:start w:val="1"/>
      <w:numFmt w:val="lowerRoman"/>
      <w:lvlText w:val="%9"/>
      <w:lvlJc w:val="left"/>
      <w:pPr>
        <w:ind w:left="6120"/>
      </w:pPr>
      <w:rPr>
        <w:rFonts w:ascii="宋体" w:eastAsia="宋体" w:hAnsi="宋体" w:cs="宋体"/>
        <w:b w:val="0"/>
        <w:i w:val="0"/>
        <w:strike w:val="0"/>
        <w:dstrike w:val="0"/>
        <w:color w:val="000000"/>
        <w:sz w:val="24"/>
        <w:szCs w:val="24"/>
        <w:u w:val="none" w:color="000000"/>
        <w:shd w:val="clear" w:color="auto" w:fill="auto"/>
      </w:rPr>
    </w:lvl>
  </w:abstractNum>
  <w:abstractNum w:abstractNumId="1">
    <w:nsid w:val="3F030484"/>
    <w:multiLevelType w:val="multilevel"/>
    <w:tmpl w:val="3F030484"/>
    <w:lvl w:ilvl="0">
      <w:start w:val="1"/>
      <w:numFmt w:val="decimal"/>
      <w:lvlText w:val="%1、"/>
      <w:lvlJc w:val="left"/>
      <w:pPr>
        <w:ind w:left="10"/>
      </w:pPr>
      <w:rPr>
        <w:rFonts w:ascii="宋体" w:eastAsia="宋体" w:hAnsi="宋体" w:cs="宋体"/>
        <w:b w:val="0"/>
        <w:i w:val="0"/>
        <w:strike w:val="0"/>
        <w:dstrike w:val="0"/>
        <w:color w:val="000000"/>
        <w:sz w:val="24"/>
        <w:szCs w:val="24"/>
        <w:u w:val="none" w:color="000000"/>
        <w:shd w:val="clear" w:color="auto" w:fill="auto"/>
      </w:rPr>
    </w:lvl>
    <w:lvl w:ilvl="1" w:tentative="1">
      <w:start w:val="1"/>
      <w:numFmt w:val="lowerLetter"/>
      <w:lvlText w:val="%2"/>
      <w:lvlJc w:val="left"/>
      <w:pPr>
        <w:ind w:left="1080"/>
      </w:pPr>
      <w:rPr>
        <w:rFonts w:ascii="宋体" w:eastAsia="宋体" w:hAnsi="宋体" w:cs="宋体"/>
        <w:b w:val="0"/>
        <w:i w:val="0"/>
        <w:strike w:val="0"/>
        <w:dstrike w:val="0"/>
        <w:color w:val="000000"/>
        <w:sz w:val="24"/>
        <w:szCs w:val="24"/>
        <w:u w:val="none" w:color="000000"/>
        <w:shd w:val="clear" w:color="auto" w:fill="auto"/>
      </w:rPr>
    </w:lvl>
    <w:lvl w:ilvl="2" w:tentative="1">
      <w:start w:val="1"/>
      <w:numFmt w:val="lowerRoman"/>
      <w:lvlText w:val="%3"/>
      <w:lvlJc w:val="left"/>
      <w:pPr>
        <w:ind w:left="1800"/>
      </w:pPr>
      <w:rPr>
        <w:rFonts w:ascii="宋体" w:eastAsia="宋体" w:hAnsi="宋体" w:cs="宋体"/>
        <w:b w:val="0"/>
        <w:i w:val="0"/>
        <w:strike w:val="0"/>
        <w:dstrike w:val="0"/>
        <w:color w:val="000000"/>
        <w:sz w:val="24"/>
        <w:szCs w:val="24"/>
        <w:u w:val="none" w:color="000000"/>
        <w:shd w:val="clear" w:color="auto" w:fill="auto"/>
      </w:rPr>
    </w:lvl>
    <w:lvl w:ilvl="3" w:tentative="1">
      <w:start w:val="1"/>
      <w:numFmt w:val="decimal"/>
      <w:lvlText w:val="%4"/>
      <w:lvlJc w:val="left"/>
      <w:pPr>
        <w:ind w:left="2520"/>
      </w:pPr>
      <w:rPr>
        <w:rFonts w:ascii="宋体" w:eastAsia="宋体" w:hAnsi="宋体" w:cs="宋体"/>
        <w:b w:val="0"/>
        <w:i w:val="0"/>
        <w:strike w:val="0"/>
        <w:dstrike w:val="0"/>
        <w:color w:val="000000"/>
        <w:sz w:val="24"/>
        <w:szCs w:val="24"/>
        <w:u w:val="none" w:color="000000"/>
        <w:shd w:val="clear" w:color="auto" w:fill="auto"/>
      </w:rPr>
    </w:lvl>
    <w:lvl w:ilvl="4" w:tentative="1">
      <w:start w:val="1"/>
      <w:numFmt w:val="lowerLetter"/>
      <w:lvlText w:val="%5"/>
      <w:lvlJc w:val="left"/>
      <w:pPr>
        <w:ind w:left="3240"/>
      </w:pPr>
      <w:rPr>
        <w:rFonts w:ascii="宋体" w:eastAsia="宋体" w:hAnsi="宋体" w:cs="宋体"/>
        <w:b w:val="0"/>
        <w:i w:val="0"/>
        <w:strike w:val="0"/>
        <w:dstrike w:val="0"/>
        <w:color w:val="000000"/>
        <w:sz w:val="24"/>
        <w:szCs w:val="24"/>
        <w:u w:val="none" w:color="000000"/>
        <w:shd w:val="clear" w:color="auto" w:fill="auto"/>
      </w:rPr>
    </w:lvl>
    <w:lvl w:ilvl="5" w:tentative="1">
      <w:start w:val="1"/>
      <w:numFmt w:val="lowerRoman"/>
      <w:lvlText w:val="%6"/>
      <w:lvlJc w:val="left"/>
      <w:pPr>
        <w:ind w:left="3960"/>
      </w:pPr>
      <w:rPr>
        <w:rFonts w:ascii="宋体" w:eastAsia="宋体" w:hAnsi="宋体" w:cs="宋体"/>
        <w:b w:val="0"/>
        <w:i w:val="0"/>
        <w:strike w:val="0"/>
        <w:dstrike w:val="0"/>
        <w:color w:val="000000"/>
        <w:sz w:val="24"/>
        <w:szCs w:val="24"/>
        <w:u w:val="none" w:color="000000"/>
        <w:shd w:val="clear" w:color="auto" w:fill="auto"/>
      </w:rPr>
    </w:lvl>
    <w:lvl w:ilvl="6" w:tentative="1">
      <w:start w:val="1"/>
      <w:numFmt w:val="decimal"/>
      <w:lvlText w:val="%7"/>
      <w:lvlJc w:val="left"/>
      <w:pPr>
        <w:ind w:left="4680"/>
      </w:pPr>
      <w:rPr>
        <w:rFonts w:ascii="宋体" w:eastAsia="宋体" w:hAnsi="宋体" w:cs="宋体"/>
        <w:b w:val="0"/>
        <w:i w:val="0"/>
        <w:strike w:val="0"/>
        <w:dstrike w:val="0"/>
        <w:color w:val="000000"/>
        <w:sz w:val="24"/>
        <w:szCs w:val="24"/>
        <w:u w:val="none" w:color="000000"/>
        <w:shd w:val="clear" w:color="auto" w:fill="auto"/>
      </w:rPr>
    </w:lvl>
    <w:lvl w:ilvl="7" w:tentative="1">
      <w:start w:val="1"/>
      <w:numFmt w:val="lowerLetter"/>
      <w:lvlText w:val="%8"/>
      <w:lvlJc w:val="left"/>
      <w:pPr>
        <w:ind w:left="5400"/>
      </w:pPr>
      <w:rPr>
        <w:rFonts w:ascii="宋体" w:eastAsia="宋体" w:hAnsi="宋体" w:cs="宋体"/>
        <w:b w:val="0"/>
        <w:i w:val="0"/>
        <w:strike w:val="0"/>
        <w:dstrike w:val="0"/>
        <w:color w:val="000000"/>
        <w:sz w:val="24"/>
        <w:szCs w:val="24"/>
        <w:u w:val="none" w:color="000000"/>
        <w:shd w:val="clear" w:color="auto" w:fill="auto"/>
      </w:rPr>
    </w:lvl>
    <w:lvl w:ilvl="8" w:tentative="1">
      <w:start w:val="1"/>
      <w:numFmt w:val="lowerRoman"/>
      <w:lvlText w:val="%9"/>
      <w:lvlJc w:val="left"/>
      <w:pPr>
        <w:ind w:left="6120"/>
      </w:pPr>
      <w:rPr>
        <w:rFonts w:ascii="宋体" w:eastAsia="宋体" w:hAnsi="宋体" w:cs="宋体"/>
        <w:b w:val="0"/>
        <w:i w:val="0"/>
        <w:strike w:val="0"/>
        <w:dstrike w:val="0"/>
        <w:color w:val="000000"/>
        <w:sz w:val="24"/>
        <w:szCs w:val="24"/>
        <w:u w:val="none" w:color="000000"/>
        <w:shd w:val="clear" w:color="auto" w:fill="auto"/>
      </w:rPr>
    </w:lvl>
  </w:abstractNum>
  <w:abstractNum w:abstractNumId="2">
    <w:nsid w:val="47E9728F"/>
    <w:multiLevelType w:val="multilevel"/>
    <w:tmpl w:val="47E9728F"/>
    <w:lvl w:ilvl="0">
      <w:start w:val="1"/>
      <w:numFmt w:val="decimal"/>
      <w:lvlText w:val="%1、"/>
      <w:lvlJc w:val="left"/>
      <w:pPr>
        <w:ind w:left="400"/>
      </w:pPr>
      <w:rPr>
        <w:rFonts w:ascii="宋体" w:eastAsia="宋体" w:hAnsi="宋体" w:cs="宋体"/>
        <w:b w:val="0"/>
        <w:i w:val="0"/>
        <w:strike w:val="0"/>
        <w:dstrike w:val="0"/>
        <w:color w:val="000000"/>
        <w:sz w:val="24"/>
        <w:szCs w:val="24"/>
        <w:u w:val="none" w:color="000000"/>
        <w:shd w:val="clear" w:color="auto" w:fill="auto"/>
      </w:rPr>
    </w:lvl>
    <w:lvl w:ilvl="1" w:tentative="1">
      <w:start w:val="1"/>
      <w:numFmt w:val="lowerLetter"/>
      <w:lvlText w:val="%2"/>
      <w:lvlJc w:val="left"/>
      <w:pPr>
        <w:ind w:left="1080"/>
      </w:pPr>
      <w:rPr>
        <w:rFonts w:ascii="宋体" w:eastAsia="宋体" w:hAnsi="宋体" w:cs="宋体"/>
        <w:b w:val="0"/>
        <w:i w:val="0"/>
        <w:strike w:val="0"/>
        <w:dstrike w:val="0"/>
        <w:color w:val="000000"/>
        <w:sz w:val="24"/>
        <w:szCs w:val="24"/>
        <w:u w:val="none" w:color="000000"/>
        <w:shd w:val="clear" w:color="auto" w:fill="auto"/>
      </w:rPr>
    </w:lvl>
    <w:lvl w:ilvl="2" w:tentative="1">
      <w:start w:val="1"/>
      <w:numFmt w:val="lowerRoman"/>
      <w:lvlText w:val="%3"/>
      <w:lvlJc w:val="left"/>
      <w:pPr>
        <w:ind w:left="1800"/>
      </w:pPr>
      <w:rPr>
        <w:rFonts w:ascii="宋体" w:eastAsia="宋体" w:hAnsi="宋体" w:cs="宋体"/>
        <w:b w:val="0"/>
        <w:i w:val="0"/>
        <w:strike w:val="0"/>
        <w:dstrike w:val="0"/>
        <w:color w:val="000000"/>
        <w:sz w:val="24"/>
        <w:szCs w:val="24"/>
        <w:u w:val="none" w:color="000000"/>
        <w:shd w:val="clear" w:color="auto" w:fill="auto"/>
      </w:rPr>
    </w:lvl>
    <w:lvl w:ilvl="3" w:tentative="1">
      <w:start w:val="1"/>
      <w:numFmt w:val="decimal"/>
      <w:lvlText w:val="%4"/>
      <w:lvlJc w:val="left"/>
      <w:pPr>
        <w:ind w:left="2520"/>
      </w:pPr>
      <w:rPr>
        <w:rFonts w:ascii="宋体" w:eastAsia="宋体" w:hAnsi="宋体" w:cs="宋体"/>
        <w:b w:val="0"/>
        <w:i w:val="0"/>
        <w:strike w:val="0"/>
        <w:dstrike w:val="0"/>
        <w:color w:val="000000"/>
        <w:sz w:val="24"/>
        <w:szCs w:val="24"/>
        <w:u w:val="none" w:color="000000"/>
        <w:shd w:val="clear" w:color="auto" w:fill="auto"/>
      </w:rPr>
    </w:lvl>
    <w:lvl w:ilvl="4" w:tentative="1">
      <w:start w:val="1"/>
      <w:numFmt w:val="lowerLetter"/>
      <w:lvlText w:val="%5"/>
      <w:lvlJc w:val="left"/>
      <w:pPr>
        <w:ind w:left="3240"/>
      </w:pPr>
      <w:rPr>
        <w:rFonts w:ascii="宋体" w:eastAsia="宋体" w:hAnsi="宋体" w:cs="宋体"/>
        <w:b w:val="0"/>
        <w:i w:val="0"/>
        <w:strike w:val="0"/>
        <w:dstrike w:val="0"/>
        <w:color w:val="000000"/>
        <w:sz w:val="24"/>
        <w:szCs w:val="24"/>
        <w:u w:val="none" w:color="000000"/>
        <w:shd w:val="clear" w:color="auto" w:fill="auto"/>
      </w:rPr>
    </w:lvl>
    <w:lvl w:ilvl="5" w:tentative="1">
      <w:start w:val="1"/>
      <w:numFmt w:val="lowerRoman"/>
      <w:lvlText w:val="%6"/>
      <w:lvlJc w:val="left"/>
      <w:pPr>
        <w:ind w:left="3960"/>
      </w:pPr>
      <w:rPr>
        <w:rFonts w:ascii="宋体" w:eastAsia="宋体" w:hAnsi="宋体" w:cs="宋体"/>
        <w:b w:val="0"/>
        <w:i w:val="0"/>
        <w:strike w:val="0"/>
        <w:dstrike w:val="0"/>
        <w:color w:val="000000"/>
        <w:sz w:val="24"/>
        <w:szCs w:val="24"/>
        <w:u w:val="none" w:color="000000"/>
        <w:shd w:val="clear" w:color="auto" w:fill="auto"/>
      </w:rPr>
    </w:lvl>
    <w:lvl w:ilvl="6" w:tentative="1">
      <w:start w:val="1"/>
      <w:numFmt w:val="decimal"/>
      <w:lvlText w:val="%7"/>
      <w:lvlJc w:val="left"/>
      <w:pPr>
        <w:ind w:left="4680"/>
      </w:pPr>
      <w:rPr>
        <w:rFonts w:ascii="宋体" w:eastAsia="宋体" w:hAnsi="宋体" w:cs="宋体"/>
        <w:b w:val="0"/>
        <w:i w:val="0"/>
        <w:strike w:val="0"/>
        <w:dstrike w:val="0"/>
        <w:color w:val="000000"/>
        <w:sz w:val="24"/>
        <w:szCs w:val="24"/>
        <w:u w:val="none" w:color="000000"/>
        <w:shd w:val="clear" w:color="auto" w:fill="auto"/>
      </w:rPr>
    </w:lvl>
    <w:lvl w:ilvl="7" w:tentative="1">
      <w:start w:val="1"/>
      <w:numFmt w:val="lowerLetter"/>
      <w:lvlText w:val="%8"/>
      <w:lvlJc w:val="left"/>
      <w:pPr>
        <w:ind w:left="5400"/>
      </w:pPr>
      <w:rPr>
        <w:rFonts w:ascii="宋体" w:eastAsia="宋体" w:hAnsi="宋体" w:cs="宋体"/>
        <w:b w:val="0"/>
        <w:i w:val="0"/>
        <w:strike w:val="0"/>
        <w:dstrike w:val="0"/>
        <w:color w:val="000000"/>
        <w:sz w:val="24"/>
        <w:szCs w:val="24"/>
        <w:u w:val="none" w:color="000000"/>
        <w:shd w:val="clear" w:color="auto" w:fill="auto"/>
      </w:rPr>
    </w:lvl>
    <w:lvl w:ilvl="8" w:tentative="1">
      <w:start w:val="1"/>
      <w:numFmt w:val="lowerRoman"/>
      <w:lvlText w:val="%9"/>
      <w:lvlJc w:val="left"/>
      <w:pPr>
        <w:ind w:left="6120"/>
      </w:pPr>
      <w:rPr>
        <w:rFonts w:ascii="宋体" w:eastAsia="宋体" w:hAnsi="宋体" w:cs="宋体"/>
        <w:b w:val="0"/>
        <w:i w:val="0"/>
        <w:strike w:val="0"/>
        <w:dstrike w:val="0"/>
        <w:color w:val="000000"/>
        <w:sz w:val="24"/>
        <w:szCs w:val="24"/>
        <w:u w:val="none" w:color="000000"/>
        <w:shd w:val="clear" w:color="auto" w:fill="auto"/>
      </w:rPr>
    </w:lvl>
  </w:abstractNum>
  <w:abstractNum w:abstractNumId="3">
    <w:nsid w:val="64EF03B8"/>
    <w:multiLevelType w:val="multilevel"/>
    <w:tmpl w:val="64EF03B8"/>
    <w:lvl w:ilvl="0">
      <w:start w:val="1"/>
      <w:numFmt w:val="upperLetter"/>
      <w:lvlText w:val="%1."/>
      <w:lvlJc w:val="left"/>
      <w:pPr>
        <w:ind w:left="480"/>
      </w:pPr>
      <w:rPr>
        <w:rFonts w:ascii="宋体" w:eastAsia="宋体" w:hAnsi="宋体" w:cs="宋体"/>
        <w:b w:val="0"/>
        <w:i w:val="0"/>
        <w:strike w:val="0"/>
        <w:dstrike w:val="0"/>
        <w:color w:val="000000"/>
        <w:sz w:val="24"/>
        <w:szCs w:val="24"/>
        <w:u w:val="none" w:color="000000"/>
        <w:shd w:val="clear" w:color="auto" w:fill="auto"/>
      </w:rPr>
    </w:lvl>
    <w:lvl w:ilvl="1" w:tentative="1">
      <w:start w:val="1"/>
      <w:numFmt w:val="lowerLetter"/>
      <w:lvlText w:val="%2"/>
      <w:lvlJc w:val="left"/>
      <w:pPr>
        <w:ind w:left="1080"/>
      </w:pPr>
      <w:rPr>
        <w:rFonts w:ascii="宋体" w:eastAsia="宋体" w:hAnsi="宋体" w:cs="宋体"/>
        <w:b w:val="0"/>
        <w:i w:val="0"/>
        <w:strike w:val="0"/>
        <w:dstrike w:val="0"/>
        <w:color w:val="000000"/>
        <w:sz w:val="24"/>
        <w:szCs w:val="24"/>
        <w:u w:val="none" w:color="000000"/>
        <w:shd w:val="clear" w:color="auto" w:fill="auto"/>
      </w:rPr>
    </w:lvl>
    <w:lvl w:ilvl="2" w:tentative="1">
      <w:start w:val="1"/>
      <w:numFmt w:val="lowerRoman"/>
      <w:lvlText w:val="%3"/>
      <w:lvlJc w:val="left"/>
      <w:pPr>
        <w:ind w:left="1800"/>
      </w:pPr>
      <w:rPr>
        <w:rFonts w:ascii="宋体" w:eastAsia="宋体" w:hAnsi="宋体" w:cs="宋体"/>
        <w:b w:val="0"/>
        <w:i w:val="0"/>
        <w:strike w:val="0"/>
        <w:dstrike w:val="0"/>
        <w:color w:val="000000"/>
        <w:sz w:val="24"/>
        <w:szCs w:val="24"/>
        <w:u w:val="none" w:color="000000"/>
        <w:shd w:val="clear" w:color="auto" w:fill="auto"/>
      </w:rPr>
    </w:lvl>
    <w:lvl w:ilvl="3" w:tentative="1">
      <w:start w:val="1"/>
      <w:numFmt w:val="decimal"/>
      <w:lvlText w:val="%4"/>
      <w:lvlJc w:val="left"/>
      <w:pPr>
        <w:ind w:left="2520"/>
      </w:pPr>
      <w:rPr>
        <w:rFonts w:ascii="宋体" w:eastAsia="宋体" w:hAnsi="宋体" w:cs="宋体"/>
        <w:b w:val="0"/>
        <w:i w:val="0"/>
        <w:strike w:val="0"/>
        <w:dstrike w:val="0"/>
        <w:color w:val="000000"/>
        <w:sz w:val="24"/>
        <w:szCs w:val="24"/>
        <w:u w:val="none" w:color="000000"/>
        <w:shd w:val="clear" w:color="auto" w:fill="auto"/>
      </w:rPr>
    </w:lvl>
    <w:lvl w:ilvl="4" w:tentative="1">
      <w:start w:val="1"/>
      <w:numFmt w:val="lowerLetter"/>
      <w:lvlText w:val="%5"/>
      <w:lvlJc w:val="left"/>
      <w:pPr>
        <w:ind w:left="3240"/>
      </w:pPr>
      <w:rPr>
        <w:rFonts w:ascii="宋体" w:eastAsia="宋体" w:hAnsi="宋体" w:cs="宋体"/>
        <w:b w:val="0"/>
        <w:i w:val="0"/>
        <w:strike w:val="0"/>
        <w:dstrike w:val="0"/>
        <w:color w:val="000000"/>
        <w:sz w:val="24"/>
        <w:szCs w:val="24"/>
        <w:u w:val="none" w:color="000000"/>
        <w:shd w:val="clear" w:color="auto" w:fill="auto"/>
      </w:rPr>
    </w:lvl>
    <w:lvl w:ilvl="5" w:tentative="1">
      <w:start w:val="1"/>
      <w:numFmt w:val="lowerRoman"/>
      <w:lvlText w:val="%6"/>
      <w:lvlJc w:val="left"/>
      <w:pPr>
        <w:ind w:left="3960"/>
      </w:pPr>
      <w:rPr>
        <w:rFonts w:ascii="宋体" w:eastAsia="宋体" w:hAnsi="宋体" w:cs="宋体"/>
        <w:b w:val="0"/>
        <w:i w:val="0"/>
        <w:strike w:val="0"/>
        <w:dstrike w:val="0"/>
        <w:color w:val="000000"/>
        <w:sz w:val="24"/>
        <w:szCs w:val="24"/>
        <w:u w:val="none" w:color="000000"/>
        <w:shd w:val="clear" w:color="auto" w:fill="auto"/>
      </w:rPr>
    </w:lvl>
    <w:lvl w:ilvl="6" w:tentative="1">
      <w:start w:val="1"/>
      <w:numFmt w:val="decimal"/>
      <w:lvlText w:val="%7"/>
      <w:lvlJc w:val="left"/>
      <w:pPr>
        <w:ind w:left="4680"/>
      </w:pPr>
      <w:rPr>
        <w:rFonts w:ascii="宋体" w:eastAsia="宋体" w:hAnsi="宋体" w:cs="宋体"/>
        <w:b w:val="0"/>
        <w:i w:val="0"/>
        <w:strike w:val="0"/>
        <w:dstrike w:val="0"/>
        <w:color w:val="000000"/>
        <w:sz w:val="24"/>
        <w:szCs w:val="24"/>
        <w:u w:val="none" w:color="000000"/>
        <w:shd w:val="clear" w:color="auto" w:fill="auto"/>
      </w:rPr>
    </w:lvl>
    <w:lvl w:ilvl="7" w:tentative="1">
      <w:start w:val="1"/>
      <w:numFmt w:val="lowerLetter"/>
      <w:lvlText w:val="%8"/>
      <w:lvlJc w:val="left"/>
      <w:pPr>
        <w:ind w:left="5400"/>
      </w:pPr>
      <w:rPr>
        <w:rFonts w:ascii="宋体" w:eastAsia="宋体" w:hAnsi="宋体" w:cs="宋体"/>
        <w:b w:val="0"/>
        <w:i w:val="0"/>
        <w:strike w:val="0"/>
        <w:dstrike w:val="0"/>
        <w:color w:val="000000"/>
        <w:sz w:val="24"/>
        <w:szCs w:val="24"/>
        <w:u w:val="none" w:color="000000"/>
        <w:shd w:val="clear" w:color="auto" w:fill="auto"/>
      </w:rPr>
    </w:lvl>
    <w:lvl w:ilvl="8" w:tentative="1">
      <w:start w:val="1"/>
      <w:numFmt w:val="lowerRoman"/>
      <w:lvlText w:val="%9"/>
      <w:lvlJc w:val="left"/>
      <w:pPr>
        <w:ind w:left="6120"/>
      </w:pPr>
      <w:rPr>
        <w:rFonts w:ascii="宋体" w:eastAsia="宋体" w:hAnsi="宋体" w:cs="宋体"/>
        <w:b w:val="0"/>
        <w:i w:val="0"/>
        <w:strike w:val="0"/>
        <w:dstrike w:val="0"/>
        <w:color w:val="000000"/>
        <w:sz w:val="24"/>
        <w:szCs w:val="24"/>
        <w:u w:val="none" w:color="000000"/>
        <w:shd w:val="clear" w:color="auto" w:fill="auto"/>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bordersDoNotSurroundHeader/>
  <w:bordersDoNotSurroundFooter/>
  <w:defaultTabStop w:val="420"/>
  <w:characterSpacingControl w:val="doNotCompress"/>
  <w:hdrShapeDefaults>
    <o:shapedefaults v:ext="edit" spidmax="5122"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20363"/>
    <w:rsid w:val="00072EB1"/>
    <w:rsid w:val="00112133"/>
    <w:rsid w:val="001160A0"/>
    <w:rsid w:val="001637DF"/>
    <w:rsid w:val="001711D3"/>
    <w:rsid w:val="001819F3"/>
    <w:rsid w:val="001B1F85"/>
    <w:rsid w:val="001E29CA"/>
    <w:rsid w:val="002046E2"/>
    <w:rsid w:val="002B10FA"/>
    <w:rsid w:val="00320C3C"/>
    <w:rsid w:val="00357CAD"/>
    <w:rsid w:val="00386C06"/>
    <w:rsid w:val="003B7DEA"/>
    <w:rsid w:val="00452DC3"/>
    <w:rsid w:val="00462D62"/>
    <w:rsid w:val="00477E38"/>
    <w:rsid w:val="004B14AE"/>
    <w:rsid w:val="004B780E"/>
    <w:rsid w:val="004D0683"/>
    <w:rsid w:val="00506497"/>
    <w:rsid w:val="005174E5"/>
    <w:rsid w:val="0053025B"/>
    <w:rsid w:val="00580922"/>
    <w:rsid w:val="005A6698"/>
    <w:rsid w:val="005F2727"/>
    <w:rsid w:val="00646294"/>
    <w:rsid w:val="00682D1B"/>
    <w:rsid w:val="006B4BD0"/>
    <w:rsid w:val="00735425"/>
    <w:rsid w:val="0076749F"/>
    <w:rsid w:val="007C4E75"/>
    <w:rsid w:val="007E36BB"/>
    <w:rsid w:val="00854139"/>
    <w:rsid w:val="008751C2"/>
    <w:rsid w:val="008B4EE2"/>
    <w:rsid w:val="009320A2"/>
    <w:rsid w:val="009925C6"/>
    <w:rsid w:val="009A5B33"/>
    <w:rsid w:val="009C4740"/>
    <w:rsid w:val="009F644B"/>
    <w:rsid w:val="00A04D2A"/>
    <w:rsid w:val="00A36BB4"/>
    <w:rsid w:val="00A84464"/>
    <w:rsid w:val="00A97B63"/>
    <w:rsid w:val="00AB7378"/>
    <w:rsid w:val="00B175BF"/>
    <w:rsid w:val="00B23C1E"/>
    <w:rsid w:val="00B85DD2"/>
    <w:rsid w:val="00C20363"/>
    <w:rsid w:val="00C270C6"/>
    <w:rsid w:val="00C8459B"/>
    <w:rsid w:val="00CA772B"/>
    <w:rsid w:val="00CB09BC"/>
    <w:rsid w:val="00CB1556"/>
    <w:rsid w:val="00CF01CB"/>
    <w:rsid w:val="00CF5C6A"/>
    <w:rsid w:val="00D67C6F"/>
    <w:rsid w:val="00DE7D35"/>
    <w:rsid w:val="00E6671F"/>
    <w:rsid w:val="00E7775E"/>
    <w:rsid w:val="00ED3AF5"/>
    <w:rsid w:val="00EE0D4B"/>
    <w:rsid w:val="00EF1466"/>
    <w:rsid w:val="00F44D69"/>
    <w:rsid w:val="00F9537E"/>
    <w:rsid w:val="00FA2A25"/>
    <w:rsid w:val="00FC24A6"/>
    <w:rsid w:val="05A136FD"/>
    <w:rsid w:val="158B5E9A"/>
    <w:rsid w:val="35786FB7"/>
    <w:rsid w:val="43432757"/>
    <w:rsid w:val="4BF83A36"/>
    <w:rsid w:val="50486CE1"/>
    <w:rsid w:val="51B75EA3"/>
    <w:rsid w:val="6FFD07F0"/>
    <w:rsid w:val="72B85C65"/>
    <w:rsid w:val="77FA59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294"/>
    <w:pPr>
      <w:spacing w:after="131" w:line="259" w:lineRule="auto"/>
      <w:ind w:left="10" w:hanging="10"/>
    </w:pPr>
    <w:rPr>
      <w:rFonts w:ascii="宋体" w:hAnsi="宋体" w:cs="宋体"/>
      <w:color w:val="000000"/>
      <w:kern w:val="2"/>
      <w:sz w:val="24"/>
      <w:szCs w:val="22"/>
    </w:rPr>
  </w:style>
  <w:style w:type="paragraph" w:styleId="1">
    <w:name w:val="heading 1"/>
    <w:next w:val="a"/>
    <w:link w:val="1Char"/>
    <w:uiPriority w:val="9"/>
    <w:unhideWhenUsed/>
    <w:qFormat/>
    <w:rsid w:val="00646294"/>
    <w:pPr>
      <w:keepNext/>
      <w:keepLines/>
      <w:spacing w:line="216" w:lineRule="auto"/>
      <w:ind w:left="804" w:right="588" w:hanging="10"/>
      <w:jc w:val="center"/>
      <w:outlineLvl w:val="0"/>
    </w:pPr>
    <w:rPr>
      <w:rFonts w:ascii="宋体" w:hAnsi="宋体" w:cs="宋体"/>
      <w:color w:val="000090"/>
      <w:kern w:val="2"/>
      <w:sz w:val="36"/>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646294"/>
    <w:pPr>
      <w:ind w:leftChars="2500" w:left="100"/>
    </w:pPr>
  </w:style>
  <w:style w:type="paragraph" w:styleId="a4">
    <w:name w:val="header"/>
    <w:basedOn w:val="a"/>
    <w:link w:val="Char0"/>
    <w:uiPriority w:val="99"/>
    <w:unhideWhenUsed/>
    <w:rsid w:val="00646294"/>
    <w:pPr>
      <w:pBdr>
        <w:bottom w:val="single" w:sz="6" w:space="1" w:color="auto"/>
      </w:pBdr>
      <w:tabs>
        <w:tab w:val="center" w:pos="4153"/>
        <w:tab w:val="right" w:pos="8306"/>
      </w:tabs>
      <w:snapToGrid w:val="0"/>
      <w:spacing w:line="240" w:lineRule="auto"/>
      <w:jc w:val="center"/>
    </w:pPr>
    <w:rPr>
      <w:sz w:val="18"/>
      <w:szCs w:val="18"/>
    </w:rPr>
  </w:style>
  <w:style w:type="paragraph" w:customStyle="1" w:styleId="10">
    <w:name w:val="列出段落1"/>
    <w:basedOn w:val="a"/>
    <w:uiPriority w:val="34"/>
    <w:qFormat/>
    <w:rsid w:val="00646294"/>
    <w:pPr>
      <w:ind w:firstLineChars="200" w:firstLine="420"/>
    </w:pPr>
  </w:style>
  <w:style w:type="character" w:customStyle="1" w:styleId="1Char">
    <w:name w:val="标题 1 Char"/>
    <w:link w:val="1"/>
    <w:rsid w:val="00646294"/>
    <w:rPr>
      <w:rFonts w:ascii="宋体" w:eastAsia="宋体" w:hAnsi="宋体" w:cs="宋体"/>
      <w:color w:val="000090"/>
      <w:sz w:val="36"/>
    </w:rPr>
  </w:style>
  <w:style w:type="character" w:customStyle="1" w:styleId="Char0">
    <w:name w:val="页眉 Char"/>
    <w:basedOn w:val="a0"/>
    <w:link w:val="a4"/>
    <w:uiPriority w:val="99"/>
    <w:rsid w:val="00646294"/>
    <w:rPr>
      <w:rFonts w:ascii="宋体" w:eastAsia="宋体" w:hAnsi="宋体" w:cs="宋体"/>
      <w:color w:val="000000"/>
      <w:sz w:val="18"/>
      <w:szCs w:val="18"/>
    </w:rPr>
  </w:style>
  <w:style w:type="character" w:customStyle="1" w:styleId="Char">
    <w:name w:val="日期 Char"/>
    <w:basedOn w:val="a0"/>
    <w:link w:val="a3"/>
    <w:uiPriority w:val="99"/>
    <w:semiHidden/>
    <w:rsid w:val="00646294"/>
    <w:rPr>
      <w:rFonts w:ascii="宋体" w:eastAsia="宋体" w:hAnsi="宋体" w:cs="宋体"/>
      <w:color w:val="000000"/>
      <w:sz w:val="24"/>
    </w:rPr>
  </w:style>
  <w:style w:type="character" w:styleId="a5">
    <w:name w:val="Hyperlink"/>
    <w:basedOn w:val="a0"/>
    <w:semiHidden/>
    <w:unhideWhenUsed/>
    <w:rsid w:val="002046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8538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isis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948</Words>
  <Characters>5406</Characters>
  <Application>Microsoft Office Word</Application>
  <DocSecurity>0</DocSecurity>
  <Lines>45</Lines>
  <Paragraphs>12</Paragraphs>
  <ScaleCrop>false</ScaleCrop>
  <Company>Microsoft</Company>
  <LinksUpToDate>false</LinksUpToDate>
  <CharactersWithSpaces>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ISO9001-2015版转版-考试卷.doc</dc:title>
  <dc:creator>xxxx</dc:creator>
  <cp:lastModifiedBy>Administrator</cp:lastModifiedBy>
  <cp:revision>27</cp:revision>
  <dcterms:created xsi:type="dcterms:W3CDTF">2015-08-28T17:08:00Z</dcterms:created>
  <dcterms:modified xsi:type="dcterms:W3CDTF">2020-07-13T06:34:00Z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