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1  </w:t>
      </w:r>
      <w:r>
        <w:rPr>
          <w:rFonts w:ascii="宋体" w:hAnsi="宋体" w:hint="eastAsia"/>
          <w:sz w:val="24"/>
        </w:rPr>
        <w:t>目的</w:t>
      </w:r>
    </w:p>
    <w:p w:rsidR="004B77FB" w:rsidRDefault="004B77FB" w:rsidP="004B77FB">
      <w:pPr>
        <w:pStyle w:val="a5"/>
        <w:overflowPunct w:val="0"/>
        <w:autoSpaceDE w:val="0"/>
        <w:spacing w:line="360" w:lineRule="exact"/>
        <w:ind w:firstLine="480"/>
        <w:rPr>
          <w:rFonts w:ascii="宋体" w:eastAsia="宋体" w:hAnsi="宋体"/>
          <w:color w:val="auto"/>
          <w:sz w:val="24"/>
        </w:rPr>
      </w:pPr>
      <w:r>
        <w:rPr>
          <w:rFonts w:ascii="宋体" w:eastAsia="宋体" w:hAnsi="宋体" w:hint="eastAsia"/>
          <w:color w:val="auto"/>
          <w:sz w:val="24"/>
        </w:rPr>
        <w:t>体现本公司以顾客为关注焦点的质量管理原则，提高公司质量管理体系运行有效性，使公司的产品与服务满足顾客需求。</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2  </w:t>
      </w:r>
      <w:r>
        <w:rPr>
          <w:rFonts w:ascii="宋体" w:hAnsi="宋体" w:hint="eastAsia"/>
          <w:sz w:val="24"/>
        </w:rPr>
        <w:t>范围</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   </w:t>
      </w:r>
      <w:r>
        <w:rPr>
          <w:rFonts w:ascii="宋体" w:hAnsi="宋体" w:hint="eastAsia"/>
          <w:sz w:val="24"/>
        </w:rPr>
        <w:t>适用于对公司有关顾客满意度信息的监视和测量。</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3  </w:t>
      </w:r>
      <w:r>
        <w:rPr>
          <w:rFonts w:ascii="宋体" w:hAnsi="宋体" w:hint="eastAsia"/>
          <w:sz w:val="24"/>
        </w:rPr>
        <w:t>职责</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3.1</w:t>
      </w:r>
      <w:r>
        <w:rPr>
          <w:rFonts w:ascii="宋体" w:hAnsi="宋体" w:hint="eastAsia"/>
          <w:sz w:val="24"/>
        </w:rPr>
        <w:t>总经理对顾客满意度的监视和测量负总责。</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3.2</w:t>
      </w:r>
      <w:r>
        <w:rPr>
          <w:rFonts w:ascii="宋体" w:hAnsi="宋体" w:hint="eastAsia"/>
          <w:sz w:val="24"/>
        </w:rPr>
        <w:t>综合部为本程序的主控部门。负责：</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a</w:t>
      </w:r>
      <w:r>
        <w:rPr>
          <w:rFonts w:ascii="宋体" w:hAnsi="宋体" w:hint="eastAsia"/>
          <w:sz w:val="24"/>
        </w:rPr>
        <w:t>）进行顾客满意度有关信息的收集、调查；</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b</w:t>
      </w:r>
      <w:r>
        <w:rPr>
          <w:rFonts w:ascii="宋体" w:hAnsi="宋体" w:hint="eastAsia"/>
          <w:sz w:val="24"/>
        </w:rPr>
        <w:t>）积极收集、接受顾客的抱怨和投诉，及时组织对顾客投诉的处理。</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c</w:t>
      </w:r>
      <w:r>
        <w:rPr>
          <w:rFonts w:ascii="宋体" w:hAnsi="宋体" w:hint="eastAsia"/>
          <w:sz w:val="24"/>
        </w:rPr>
        <w:t>）对顾客满意度信息进行测量，形成顾客满意度报告。</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d</w:t>
      </w:r>
      <w:r>
        <w:rPr>
          <w:rFonts w:ascii="宋体" w:hAnsi="宋体" w:hint="eastAsia"/>
          <w:sz w:val="24"/>
        </w:rPr>
        <w:t>）收集顾客、政府部门和行业组织对公司产品质量评价的有关信息，并进行分析、统计，提出相应的增强顾客满意的建议。</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4  </w:t>
      </w:r>
      <w:r>
        <w:rPr>
          <w:rFonts w:ascii="宋体" w:hAnsi="宋体" w:hint="eastAsia"/>
          <w:sz w:val="24"/>
        </w:rPr>
        <w:t>程序</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4.1</w:t>
      </w:r>
      <w:r>
        <w:rPr>
          <w:rFonts w:ascii="宋体" w:hAnsi="宋体" w:hint="eastAsia"/>
          <w:sz w:val="24"/>
        </w:rPr>
        <w:t>公司有关顾客满意程度的信息一般包括：</w:t>
      </w:r>
      <w:r>
        <w:rPr>
          <w:rFonts w:ascii="宋体" w:hAnsi="宋体" w:hint="eastAsia"/>
          <w:sz w:val="24"/>
        </w:rPr>
        <w:t xml:space="preserve"> </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4.1.1</w:t>
      </w:r>
      <w:r>
        <w:rPr>
          <w:rFonts w:ascii="宋体" w:hAnsi="宋体" w:hint="eastAsia"/>
          <w:sz w:val="24"/>
        </w:rPr>
        <w:t>顾客对公司产品及其交付和服务等方面的反映。</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4.1.2</w:t>
      </w:r>
      <w:r>
        <w:rPr>
          <w:rFonts w:ascii="宋体" w:hAnsi="宋体" w:hint="eastAsia"/>
          <w:sz w:val="24"/>
        </w:rPr>
        <w:t>政府有关部门和行业组织对公司产品质量的评价。</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4.1.3</w:t>
      </w:r>
      <w:r>
        <w:rPr>
          <w:rFonts w:ascii="宋体" w:hAnsi="宋体" w:hint="eastAsia"/>
          <w:sz w:val="24"/>
        </w:rPr>
        <w:t>市场需求变化以及顾客需求变化的信息。</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4.1.4</w:t>
      </w:r>
      <w:r>
        <w:rPr>
          <w:rFonts w:ascii="宋体" w:hAnsi="宋体" w:hint="eastAsia"/>
          <w:sz w:val="24"/>
        </w:rPr>
        <w:t>新闻舆论工具等涉及公司的有关报告等。</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4.2 </w:t>
      </w:r>
      <w:r>
        <w:rPr>
          <w:rFonts w:ascii="宋体" w:hAnsi="宋体" w:hint="eastAsia"/>
          <w:sz w:val="24"/>
        </w:rPr>
        <w:t>顾客满意度信息的收集、整理</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4.2.1</w:t>
      </w:r>
      <w:r>
        <w:rPr>
          <w:rFonts w:ascii="宋体" w:hAnsi="宋体" w:hint="eastAsia"/>
          <w:sz w:val="24"/>
        </w:rPr>
        <w:t>综合部通过电话、传真等方式，收集顾客对公司产品及其交付和服务等方面的信息，对顾客的表扬或投诉，予以记录并及时处理。</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4.2.2 </w:t>
      </w:r>
      <w:r>
        <w:rPr>
          <w:rFonts w:ascii="宋体" w:hAnsi="宋体" w:hint="eastAsia"/>
          <w:sz w:val="24"/>
        </w:rPr>
        <w:t>总经理通过参加政府部门及行业组织的有关会议收集市场需求变化和顾客需求变化的有关信息。</w:t>
      </w:r>
    </w:p>
    <w:p w:rsidR="004B77FB" w:rsidRDefault="004B77FB" w:rsidP="004B77FB">
      <w:pPr>
        <w:overflowPunct w:val="0"/>
        <w:autoSpaceDE w:val="0"/>
        <w:spacing w:line="360" w:lineRule="exact"/>
        <w:rPr>
          <w:rFonts w:ascii="宋体" w:hAnsi="宋体"/>
          <w:sz w:val="24"/>
        </w:rPr>
      </w:pPr>
      <w:r>
        <w:rPr>
          <w:rFonts w:ascii="宋体" w:hAnsi="宋体" w:hint="eastAsia"/>
          <w:sz w:val="24"/>
        </w:rPr>
        <w:t>4.2.3</w:t>
      </w:r>
      <w:r>
        <w:rPr>
          <w:rFonts w:ascii="宋体" w:hAnsi="宋体" w:hint="eastAsia"/>
          <w:sz w:val="24"/>
        </w:rPr>
        <w:t>综合部通过政府部门或行业组织对公司产品的抽检评价，以及顾客对产品质量评价的意见或建议，确认顾客对公司产品认可与否，并以此提出产品改进的建议。</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lastRenderedPageBreak/>
        <w:t>4.2.4</w:t>
      </w:r>
      <w:r>
        <w:rPr>
          <w:rFonts w:ascii="宋体" w:hAnsi="宋体" w:hint="eastAsia"/>
          <w:sz w:val="24"/>
        </w:rPr>
        <w:t>检测部负责向顾客交付产品样品，收集和确认顾客对产品样品的审查意见。</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4.2.5</w:t>
      </w:r>
      <w:r>
        <w:rPr>
          <w:rFonts w:ascii="宋体" w:hAnsi="宋体" w:hint="eastAsia"/>
          <w:sz w:val="24"/>
        </w:rPr>
        <w:t>综合部将收集到的有关信息，汇总后每</w:t>
      </w:r>
      <w:r>
        <w:rPr>
          <w:rFonts w:ascii="宋体" w:hAnsi="宋体" w:hint="eastAsia"/>
          <w:sz w:val="24"/>
        </w:rPr>
        <w:t>3</w:t>
      </w:r>
      <w:r>
        <w:rPr>
          <w:rFonts w:ascii="宋体" w:hAnsi="宋体" w:hint="eastAsia"/>
          <w:sz w:val="24"/>
        </w:rPr>
        <w:t>个月进行综合分析评价，并按本程序</w:t>
      </w:r>
      <w:r>
        <w:rPr>
          <w:rFonts w:ascii="宋体" w:hAnsi="宋体" w:hint="eastAsia"/>
          <w:sz w:val="24"/>
        </w:rPr>
        <w:t>4.3</w:t>
      </w:r>
      <w:r>
        <w:rPr>
          <w:rFonts w:ascii="宋体" w:hAnsi="宋体" w:hint="eastAsia"/>
          <w:sz w:val="24"/>
        </w:rPr>
        <w:t>条规定的方法进行测量，得出顾客满意度结果后作为管理评审输入，报总经理审批。</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4.3 </w:t>
      </w:r>
      <w:r>
        <w:rPr>
          <w:rFonts w:ascii="宋体" w:hAnsi="宋体" w:hint="eastAsia"/>
          <w:sz w:val="24"/>
        </w:rPr>
        <w:t>顾客满意度的测量</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4.3.1</w:t>
      </w:r>
      <w:r>
        <w:rPr>
          <w:rFonts w:ascii="宋体" w:hAnsi="宋体" w:hint="eastAsia"/>
          <w:sz w:val="24"/>
        </w:rPr>
        <w:t>公司对顾客满意度的测量采用定性测量和定量测量两种方法，对能采用定量测量的尽量采用定量测量，以准确评价公司顾客满意度目标实现的情况。</w:t>
      </w:r>
    </w:p>
    <w:p w:rsidR="004B77FB" w:rsidRDefault="004B77FB" w:rsidP="004B77FB">
      <w:pPr>
        <w:overflowPunct w:val="0"/>
        <w:autoSpaceDE w:val="0"/>
        <w:spacing w:line="360" w:lineRule="exact"/>
        <w:rPr>
          <w:rFonts w:ascii="宋体" w:hAnsi="宋体"/>
          <w:sz w:val="24"/>
        </w:rPr>
      </w:pPr>
      <w:r>
        <w:rPr>
          <w:rFonts w:ascii="宋体" w:hAnsi="宋体" w:hint="eastAsia"/>
          <w:sz w:val="24"/>
        </w:rPr>
        <w:t xml:space="preserve">4.3.2 </w:t>
      </w:r>
      <w:r>
        <w:rPr>
          <w:rFonts w:ascii="宋体" w:hAnsi="宋体" w:hint="eastAsia"/>
          <w:sz w:val="24"/>
        </w:rPr>
        <w:t>定量测量按顾客满意度系数加权计算，其满意程度系数为：满意</w:t>
      </w:r>
      <w:r>
        <w:rPr>
          <w:rFonts w:ascii="宋体" w:hAnsi="宋体" w:hint="eastAsia"/>
          <w:sz w:val="24"/>
        </w:rPr>
        <w:t>1.0</w:t>
      </w:r>
      <w:r>
        <w:rPr>
          <w:rFonts w:ascii="宋体" w:hAnsi="宋体" w:hint="eastAsia"/>
          <w:sz w:val="24"/>
        </w:rPr>
        <w:t>，基本满意</w:t>
      </w:r>
      <w:r>
        <w:rPr>
          <w:rFonts w:ascii="宋体" w:hAnsi="宋体" w:hint="eastAsia"/>
          <w:sz w:val="24"/>
        </w:rPr>
        <w:t>0.8</w:t>
      </w:r>
      <w:r>
        <w:rPr>
          <w:rFonts w:ascii="宋体" w:hAnsi="宋体" w:hint="eastAsia"/>
          <w:sz w:val="24"/>
        </w:rPr>
        <w:t>，不满意</w:t>
      </w:r>
      <w:r>
        <w:rPr>
          <w:rFonts w:ascii="宋体" w:hAnsi="宋体" w:hint="eastAsia"/>
          <w:sz w:val="24"/>
        </w:rPr>
        <w:t>0.5</w:t>
      </w:r>
      <w:r>
        <w:rPr>
          <w:rFonts w:ascii="宋体" w:hAnsi="宋体" w:hint="eastAsia"/>
          <w:sz w:val="24"/>
        </w:rPr>
        <w:t>，满意度计算公式为：满意度</w:t>
      </w:r>
      <w:r>
        <w:rPr>
          <w:rFonts w:ascii="宋体" w:hAnsi="宋体" w:hint="eastAsia"/>
          <w:sz w:val="24"/>
        </w:rPr>
        <w:t>=</w:t>
      </w:r>
      <w:r>
        <w:rPr>
          <w:rFonts w:ascii="宋体" w:hAnsi="宋体" w:hint="eastAsia"/>
          <w:sz w:val="24"/>
        </w:rPr>
        <w:t>（满意个数×</w:t>
      </w:r>
      <w:r>
        <w:rPr>
          <w:rFonts w:ascii="宋体" w:hAnsi="宋体" w:hint="eastAsia"/>
          <w:sz w:val="24"/>
        </w:rPr>
        <w:t>1.0+</w:t>
      </w:r>
      <w:r>
        <w:rPr>
          <w:rFonts w:ascii="宋体" w:hAnsi="宋体" w:hint="eastAsia"/>
          <w:sz w:val="24"/>
        </w:rPr>
        <w:t>基本满意个数×</w:t>
      </w:r>
      <w:r>
        <w:rPr>
          <w:rFonts w:ascii="宋体" w:hAnsi="宋体" w:hint="eastAsia"/>
          <w:sz w:val="24"/>
        </w:rPr>
        <w:t>0.8+</w:t>
      </w:r>
      <w:r>
        <w:rPr>
          <w:rFonts w:ascii="宋体" w:hAnsi="宋体" w:hint="eastAsia"/>
          <w:sz w:val="24"/>
        </w:rPr>
        <w:t>不满意个数×</w:t>
      </w:r>
      <w:r>
        <w:rPr>
          <w:rFonts w:ascii="宋体" w:hAnsi="宋体" w:hint="eastAsia"/>
          <w:sz w:val="24"/>
        </w:rPr>
        <w:t>0.5</w:t>
      </w:r>
      <w:r>
        <w:rPr>
          <w:rFonts w:ascii="宋体" w:hAnsi="宋体" w:hint="eastAsia"/>
          <w:sz w:val="24"/>
        </w:rPr>
        <w:t>）÷总数×</w:t>
      </w:r>
      <w:r>
        <w:rPr>
          <w:rFonts w:ascii="宋体" w:hAnsi="宋体" w:hint="eastAsia"/>
          <w:sz w:val="24"/>
        </w:rPr>
        <w:t>100%</w:t>
      </w:r>
      <w:r>
        <w:rPr>
          <w:rFonts w:ascii="宋体" w:hAnsi="宋体" w:hint="eastAsia"/>
          <w:sz w:val="24"/>
        </w:rPr>
        <w:t>。</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 xml:space="preserve">4.3.3 </w:t>
      </w:r>
      <w:r>
        <w:rPr>
          <w:rFonts w:ascii="宋体" w:hAnsi="宋体" w:hint="eastAsia"/>
          <w:sz w:val="24"/>
        </w:rPr>
        <w:t>定量依据为《顾客满意度调查表》，同时结合与顾客的电话、传真以及政府部门和行业组织对公司产品质量评价结果信息，综合评价后计算，其定性评价的准则为：</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a</w:t>
      </w:r>
      <w:r>
        <w:rPr>
          <w:rFonts w:ascii="宋体" w:hAnsi="宋体" w:hint="eastAsia"/>
          <w:sz w:val="24"/>
        </w:rPr>
        <w:t>）凡能明显确定其内容表述对公司产品及交付和服务认可的，每次</w:t>
      </w:r>
      <w:r>
        <w:rPr>
          <w:rFonts w:ascii="宋体" w:hAnsi="宋体" w:hint="eastAsia"/>
          <w:sz w:val="24"/>
        </w:rPr>
        <w:t>1</w:t>
      </w:r>
      <w:r>
        <w:rPr>
          <w:rFonts w:ascii="宋体" w:hAnsi="宋体" w:hint="eastAsia"/>
          <w:sz w:val="24"/>
        </w:rPr>
        <w:t>份信息计一个满意。</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b</w:t>
      </w:r>
      <w:r>
        <w:rPr>
          <w:rFonts w:ascii="宋体" w:hAnsi="宋体" w:hint="eastAsia"/>
          <w:sz w:val="24"/>
        </w:rPr>
        <w:t>）凡明显批评、否定公司产品的质量，交付能力、服务态度的每一次</w:t>
      </w:r>
      <w:r>
        <w:rPr>
          <w:rFonts w:ascii="宋体" w:hAnsi="宋体" w:hint="eastAsia"/>
          <w:sz w:val="24"/>
        </w:rPr>
        <w:t>1</w:t>
      </w:r>
      <w:r>
        <w:rPr>
          <w:rFonts w:ascii="宋体" w:hAnsi="宋体" w:hint="eastAsia"/>
          <w:sz w:val="24"/>
        </w:rPr>
        <w:t>份信息计一个不满意。</w:t>
      </w:r>
    </w:p>
    <w:p w:rsidR="004B77FB" w:rsidRDefault="004B77FB" w:rsidP="004B77FB">
      <w:pPr>
        <w:overflowPunct w:val="0"/>
        <w:autoSpaceDE w:val="0"/>
        <w:spacing w:line="360" w:lineRule="exact"/>
        <w:ind w:firstLineChars="200" w:firstLine="480"/>
        <w:rPr>
          <w:rFonts w:ascii="宋体" w:hAnsi="宋体"/>
          <w:sz w:val="24"/>
          <w:szCs w:val="20"/>
        </w:rPr>
      </w:pPr>
      <w:r>
        <w:rPr>
          <w:rFonts w:ascii="宋体" w:hAnsi="宋体" w:hint="eastAsia"/>
          <w:sz w:val="24"/>
        </w:rPr>
        <w:t>c</w:t>
      </w:r>
      <w:r>
        <w:rPr>
          <w:rFonts w:ascii="宋体" w:hAnsi="宋体" w:hint="eastAsia"/>
          <w:sz w:val="24"/>
        </w:rPr>
        <w:t>）无上述</w:t>
      </w:r>
      <w:r>
        <w:rPr>
          <w:rFonts w:ascii="宋体" w:hAnsi="宋体" w:hint="eastAsia"/>
          <w:sz w:val="24"/>
        </w:rPr>
        <w:t>a</w:t>
      </w:r>
      <w:r>
        <w:rPr>
          <w:rFonts w:ascii="宋体" w:hAnsi="宋体" w:hint="eastAsia"/>
          <w:sz w:val="24"/>
        </w:rPr>
        <w:t>、</w:t>
      </w:r>
      <w:r>
        <w:rPr>
          <w:rFonts w:ascii="宋体" w:hAnsi="宋体" w:hint="eastAsia"/>
          <w:sz w:val="24"/>
        </w:rPr>
        <w:t>b</w:t>
      </w:r>
      <w:r>
        <w:rPr>
          <w:rFonts w:ascii="宋体" w:hAnsi="宋体" w:hint="eastAsia"/>
          <w:sz w:val="24"/>
        </w:rPr>
        <w:t>条款特征的，或一时难以做出判断的，经多部门分析后确定。</w:t>
      </w:r>
    </w:p>
    <w:p w:rsidR="004B77FB" w:rsidRDefault="004B77FB" w:rsidP="004B77FB">
      <w:pPr>
        <w:overflowPunct w:val="0"/>
        <w:autoSpaceDE w:val="0"/>
        <w:spacing w:line="360" w:lineRule="exact"/>
        <w:rPr>
          <w:rFonts w:ascii="宋体" w:hAnsi="宋体"/>
          <w:sz w:val="24"/>
          <w:szCs w:val="20"/>
        </w:rPr>
      </w:pPr>
      <w:r>
        <w:rPr>
          <w:rFonts w:ascii="宋体" w:hAnsi="宋体" w:hint="eastAsia"/>
          <w:sz w:val="24"/>
        </w:rPr>
        <w:t>4.4</w:t>
      </w:r>
      <w:r>
        <w:rPr>
          <w:rFonts w:ascii="宋体" w:hAnsi="宋体" w:hint="eastAsia"/>
          <w:sz w:val="24"/>
        </w:rPr>
        <w:t>总经理根据顾客满意度实现情况决定提高顾客满意度的改进事项，综合部负责组织实施改进事项，并验证其实施结果。</w:t>
      </w:r>
    </w:p>
    <w:p w:rsidR="004B77FB" w:rsidRDefault="004B77FB" w:rsidP="004B77FB">
      <w:pPr>
        <w:overflowPunct w:val="0"/>
        <w:autoSpaceDE w:val="0"/>
        <w:spacing w:line="360" w:lineRule="exact"/>
        <w:rPr>
          <w:rFonts w:ascii="宋体" w:hAnsi="宋体"/>
          <w:b/>
          <w:sz w:val="24"/>
          <w:szCs w:val="20"/>
        </w:rPr>
      </w:pPr>
      <w:r>
        <w:rPr>
          <w:rFonts w:ascii="宋体" w:hAnsi="宋体" w:hint="eastAsia"/>
          <w:b/>
          <w:sz w:val="24"/>
        </w:rPr>
        <w:t xml:space="preserve">5  </w:t>
      </w:r>
      <w:r>
        <w:rPr>
          <w:rFonts w:ascii="宋体" w:hAnsi="宋体" w:hint="eastAsia"/>
          <w:b/>
          <w:sz w:val="24"/>
        </w:rPr>
        <w:t>相关文件</w:t>
      </w:r>
    </w:p>
    <w:p w:rsidR="004B77FB" w:rsidRDefault="004B77FB" w:rsidP="004B77FB">
      <w:pPr>
        <w:kinsoku w:val="0"/>
        <w:autoSpaceDE w:val="0"/>
        <w:spacing w:line="360" w:lineRule="exact"/>
        <w:rPr>
          <w:rFonts w:ascii="宋体" w:hAnsi="宋体"/>
          <w:sz w:val="24"/>
          <w:szCs w:val="20"/>
        </w:rPr>
      </w:pPr>
      <w:r>
        <w:rPr>
          <w:rFonts w:ascii="宋体" w:hAnsi="宋体" w:hint="eastAsia"/>
          <w:sz w:val="24"/>
        </w:rPr>
        <w:t>5.1</w:t>
      </w:r>
      <w:r>
        <w:rPr>
          <w:rFonts w:ascii="宋体" w:hAnsi="宋体" w:hint="eastAsia"/>
          <w:sz w:val="24"/>
        </w:rPr>
        <w:t>与顾客有关的过程控制程序</w:t>
      </w:r>
    </w:p>
    <w:p w:rsidR="004B77FB" w:rsidRDefault="004B77FB" w:rsidP="004B77FB">
      <w:pPr>
        <w:kinsoku w:val="0"/>
        <w:autoSpaceDE w:val="0"/>
        <w:spacing w:line="360" w:lineRule="exact"/>
        <w:rPr>
          <w:rFonts w:ascii="宋体" w:hAnsi="宋体"/>
          <w:sz w:val="24"/>
          <w:szCs w:val="20"/>
        </w:rPr>
      </w:pPr>
      <w:r>
        <w:rPr>
          <w:rFonts w:ascii="宋体" w:hAnsi="宋体" w:hint="eastAsia"/>
          <w:sz w:val="24"/>
        </w:rPr>
        <w:t xml:space="preserve">5.2 </w:t>
      </w:r>
      <w:r>
        <w:rPr>
          <w:rFonts w:ascii="宋体" w:hAnsi="宋体" w:hint="eastAsia"/>
          <w:sz w:val="24"/>
        </w:rPr>
        <w:t>纠正措施控制程序</w:t>
      </w:r>
    </w:p>
    <w:p w:rsidR="004B77FB" w:rsidRDefault="004B77FB" w:rsidP="004B77FB">
      <w:pPr>
        <w:tabs>
          <w:tab w:val="left" w:pos="2100"/>
        </w:tabs>
        <w:kinsoku w:val="0"/>
        <w:autoSpaceDE w:val="0"/>
        <w:spacing w:line="360" w:lineRule="exact"/>
        <w:rPr>
          <w:rFonts w:ascii="宋体" w:hAnsi="宋体"/>
          <w:b/>
          <w:sz w:val="24"/>
          <w:szCs w:val="20"/>
        </w:rPr>
      </w:pPr>
      <w:r>
        <w:rPr>
          <w:rFonts w:ascii="宋体" w:hAnsi="宋体" w:hint="eastAsia"/>
          <w:b/>
          <w:sz w:val="24"/>
        </w:rPr>
        <w:t xml:space="preserve">6  </w:t>
      </w:r>
      <w:r>
        <w:rPr>
          <w:rFonts w:ascii="宋体" w:hAnsi="宋体" w:hint="eastAsia"/>
          <w:b/>
          <w:sz w:val="24"/>
        </w:rPr>
        <w:t>质量记录</w:t>
      </w:r>
      <w:r>
        <w:rPr>
          <w:rFonts w:ascii="宋体" w:hAnsi="宋体"/>
          <w:b/>
          <w:sz w:val="24"/>
        </w:rPr>
        <w:tab/>
      </w:r>
    </w:p>
    <w:p w:rsidR="004B77FB" w:rsidRDefault="004B77FB" w:rsidP="004B77FB">
      <w:pPr>
        <w:kinsoku w:val="0"/>
        <w:autoSpaceDE w:val="0"/>
        <w:spacing w:line="460" w:lineRule="exact"/>
        <w:rPr>
          <w:rFonts w:ascii="仿宋_GB2312" w:eastAsia="仿宋_GB2312"/>
          <w:sz w:val="30"/>
          <w:szCs w:val="20"/>
        </w:rPr>
      </w:pPr>
      <w:r>
        <w:rPr>
          <w:rFonts w:ascii="宋体" w:hAnsi="宋体" w:hint="eastAsia"/>
          <w:sz w:val="24"/>
        </w:rPr>
        <w:t>顾客满意度调查表</w:t>
      </w:r>
    </w:p>
    <w:p w:rsidR="004358AB" w:rsidRDefault="004358AB" w:rsidP="00D31D50">
      <w:pPr>
        <w:spacing w:line="220" w:lineRule="atLeast"/>
      </w:pPr>
    </w:p>
    <w:p w:rsidR="00DA3E6F" w:rsidRDefault="00DA3E6F" w:rsidP="00D31D50">
      <w:pPr>
        <w:spacing w:line="220" w:lineRule="atLeast"/>
      </w:pPr>
    </w:p>
    <w:p w:rsidR="00546066" w:rsidRDefault="00546066" w:rsidP="00546066">
      <w:pPr>
        <w:rPr>
          <w:b/>
          <w:color w:val="FF0000"/>
        </w:rPr>
      </w:pPr>
      <w:r>
        <w:rPr>
          <w:rFonts w:hint="eastAsia"/>
          <w:b/>
          <w:color w:val="FF0000"/>
        </w:rPr>
        <w:lastRenderedPageBreak/>
        <w:t>说明：</w:t>
      </w:r>
    </w:p>
    <w:p w:rsidR="00546066" w:rsidRDefault="00546066" w:rsidP="00546066">
      <w:pPr>
        <w:spacing w:line="220" w:lineRule="atLeast"/>
        <w:rPr>
          <w:color w:val="FF0000"/>
        </w:rPr>
      </w:pPr>
      <w:r>
        <w:rPr>
          <w:rFonts w:hint="eastAsia"/>
          <w:color w:val="FF0000"/>
        </w:rPr>
        <w:t>本范文内容由汇智认证：</w:t>
      </w:r>
      <w:hyperlink r:id="rId6" w:history="1">
        <w:r>
          <w:rPr>
            <w:rStyle w:val="a6"/>
          </w:rPr>
          <w:t>https://www.hisiso.com/</w:t>
        </w:r>
      </w:hyperlink>
      <w:r>
        <w:rPr>
          <w:rFonts w:hint="eastAsia"/>
          <w:color w:val="FF0000"/>
        </w:rPr>
        <w:t>整理并发布，内容格式仅供参考学习使用，如需转载请标明出处。</w:t>
      </w:r>
    </w:p>
    <w:p w:rsidR="00546066" w:rsidRDefault="00546066" w:rsidP="00546066">
      <w:pPr>
        <w:rPr>
          <w:color w:val="FF0000"/>
        </w:rPr>
      </w:pPr>
      <w:r>
        <w:rPr>
          <w:rFonts w:hint="eastAsia"/>
          <w:color w:val="FF0000"/>
        </w:rPr>
        <w:t>更多问题可咨询电话：</w:t>
      </w:r>
      <w:r>
        <w:rPr>
          <w:color w:val="FF0000"/>
        </w:rPr>
        <w:t>0532-84688710</w:t>
      </w:r>
    </w:p>
    <w:p w:rsidR="00DA3E6F" w:rsidRDefault="00DA3E6F" w:rsidP="00D31D50">
      <w:pPr>
        <w:spacing w:line="220" w:lineRule="atLeast"/>
      </w:pPr>
    </w:p>
    <w:sectPr w:rsidR="00DA3E6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259" w:rsidRDefault="00AB1259" w:rsidP="004B77FB">
      <w:pPr>
        <w:spacing w:after="0"/>
      </w:pPr>
      <w:r>
        <w:separator/>
      </w:r>
    </w:p>
  </w:endnote>
  <w:endnote w:type="continuationSeparator" w:id="0">
    <w:p w:rsidR="00AB1259" w:rsidRDefault="00AB1259" w:rsidP="004B77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auto"/>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259" w:rsidRDefault="00AB1259" w:rsidP="004B77FB">
      <w:pPr>
        <w:spacing w:after="0"/>
      </w:pPr>
      <w:r>
        <w:separator/>
      </w:r>
    </w:p>
  </w:footnote>
  <w:footnote w:type="continuationSeparator" w:id="0">
    <w:p w:rsidR="00AB1259" w:rsidRDefault="00AB1259" w:rsidP="004B77F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323B43"/>
    <w:rsid w:val="0037593F"/>
    <w:rsid w:val="003C3D4E"/>
    <w:rsid w:val="003D37D8"/>
    <w:rsid w:val="004226E7"/>
    <w:rsid w:val="00426133"/>
    <w:rsid w:val="004358AB"/>
    <w:rsid w:val="004B77FB"/>
    <w:rsid w:val="00546066"/>
    <w:rsid w:val="00565100"/>
    <w:rsid w:val="008B7726"/>
    <w:rsid w:val="008C67E9"/>
    <w:rsid w:val="0092284A"/>
    <w:rsid w:val="009C1DD4"/>
    <w:rsid w:val="00AB1259"/>
    <w:rsid w:val="00CB1372"/>
    <w:rsid w:val="00D31D50"/>
    <w:rsid w:val="00DA3E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77F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B77FB"/>
    <w:rPr>
      <w:rFonts w:ascii="Tahoma" w:hAnsi="Tahoma"/>
      <w:sz w:val="18"/>
      <w:szCs w:val="18"/>
    </w:rPr>
  </w:style>
  <w:style w:type="paragraph" w:styleId="a4">
    <w:name w:val="footer"/>
    <w:basedOn w:val="a"/>
    <w:link w:val="Char0"/>
    <w:uiPriority w:val="99"/>
    <w:semiHidden/>
    <w:unhideWhenUsed/>
    <w:rsid w:val="004B77FB"/>
    <w:pPr>
      <w:tabs>
        <w:tab w:val="center" w:pos="4153"/>
        <w:tab w:val="right" w:pos="8306"/>
      </w:tabs>
    </w:pPr>
    <w:rPr>
      <w:sz w:val="18"/>
      <w:szCs w:val="18"/>
    </w:rPr>
  </w:style>
  <w:style w:type="character" w:customStyle="1" w:styleId="Char0">
    <w:name w:val="页脚 Char"/>
    <w:basedOn w:val="a0"/>
    <w:link w:val="a4"/>
    <w:uiPriority w:val="99"/>
    <w:semiHidden/>
    <w:rsid w:val="004B77FB"/>
    <w:rPr>
      <w:rFonts w:ascii="Tahoma" w:hAnsi="Tahoma"/>
      <w:sz w:val="18"/>
      <w:szCs w:val="18"/>
    </w:rPr>
  </w:style>
  <w:style w:type="paragraph" w:styleId="a5">
    <w:name w:val="Body Text Indent"/>
    <w:basedOn w:val="a"/>
    <w:link w:val="Char1"/>
    <w:rsid w:val="004B77FB"/>
    <w:pPr>
      <w:widowControl w:val="0"/>
      <w:adjustRightInd/>
      <w:snapToGrid/>
      <w:spacing w:after="0" w:line="360" w:lineRule="auto"/>
      <w:ind w:firstLineChars="200" w:firstLine="560"/>
      <w:jc w:val="both"/>
    </w:pPr>
    <w:rPr>
      <w:rFonts w:ascii="方正仿宋简体" w:eastAsia="方正仿宋简体" w:hAnsi="Times New Roman" w:cs="Times New Roman"/>
      <w:bCs/>
      <w:color w:val="FF0000"/>
      <w:kern w:val="2"/>
      <w:sz w:val="28"/>
      <w:szCs w:val="20"/>
      <w:lang w:val="en-GB"/>
    </w:rPr>
  </w:style>
  <w:style w:type="character" w:customStyle="1" w:styleId="Char1">
    <w:name w:val="正文文本缩进 Char"/>
    <w:basedOn w:val="a0"/>
    <w:link w:val="a5"/>
    <w:rsid w:val="004B77FB"/>
    <w:rPr>
      <w:rFonts w:ascii="方正仿宋简体" w:eastAsia="方正仿宋简体" w:hAnsi="Times New Roman" w:cs="Times New Roman"/>
      <w:bCs/>
      <w:color w:val="FF0000"/>
      <w:kern w:val="2"/>
      <w:sz w:val="28"/>
      <w:szCs w:val="20"/>
      <w:lang w:val="en-GB"/>
    </w:rPr>
  </w:style>
  <w:style w:type="character" w:styleId="a6">
    <w:name w:val="Hyperlink"/>
    <w:basedOn w:val="a0"/>
    <w:rsid w:val="00565100"/>
    <w:rPr>
      <w:color w:val="0000FF"/>
      <w:u w:val="single"/>
    </w:rPr>
  </w:style>
</w:styles>
</file>

<file path=word/webSettings.xml><?xml version="1.0" encoding="utf-8"?>
<w:webSettings xmlns:r="http://schemas.openxmlformats.org/officeDocument/2006/relationships" xmlns:w="http://schemas.openxmlformats.org/wordprocessingml/2006/main">
  <w:divs>
    <w:div w:id="1209417119">
      <w:bodyDiv w:val="1"/>
      <w:marLeft w:val="0"/>
      <w:marRight w:val="0"/>
      <w:marTop w:val="0"/>
      <w:marBottom w:val="0"/>
      <w:divBdr>
        <w:top w:val="none" w:sz="0" w:space="0" w:color="auto"/>
        <w:left w:val="none" w:sz="0" w:space="0" w:color="auto"/>
        <w:bottom w:val="none" w:sz="0" w:space="0" w:color="auto"/>
        <w:right w:val="none" w:sz="0" w:space="0" w:color="auto"/>
      </w:divBdr>
    </w:div>
    <w:div w:id="14706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2020-07-13T06:57:00Z</dcterms:modified>
</cp:coreProperties>
</file>