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33" w:rsidRDefault="00E47833" w:rsidP="00E47833">
      <w:pPr>
        <w:jc w:val="center"/>
        <w:rPr>
          <w:sz w:val="36"/>
        </w:rPr>
      </w:pPr>
      <w:r>
        <w:rPr>
          <w:rFonts w:hint="eastAsia"/>
          <w:sz w:val="36"/>
        </w:rPr>
        <w:t>知识管理控制程序</w:t>
      </w:r>
    </w:p>
    <w:p w:rsidR="00E47833" w:rsidRDefault="00E47833" w:rsidP="00E47833">
      <w:pPr>
        <w:jc w:val="center"/>
        <w:rPr>
          <w:rFonts w:ascii="宋体" w:hAnsi="宋体" w:cs="宋体"/>
          <w:sz w:val="24"/>
        </w:rPr>
      </w:pPr>
    </w:p>
    <w:p w:rsidR="00E47833" w:rsidRDefault="00E47833" w:rsidP="00E47833">
      <w:pPr>
        <w:rPr>
          <w:rFonts w:ascii="宋体" w:hAnsi="宋体" w:cs="宋体"/>
          <w:sz w:val="24"/>
        </w:rPr>
      </w:pPr>
      <w:r>
        <w:rPr>
          <w:rFonts w:ascii="宋体" w:hAnsi="宋体" w:cs="宋体" w:hint="eastAsia"/>
          <w:sz w:val="24"/>
        </w:rPr>
        <w:t>1.</w:t>
      </w:r>
      <w:r>
        <w:rPr>
          <w:rFonts w:ascii="宋体" w:hAnsi="宋体" w:cs="宋体"/>
          <w:sz w:val="24"/>
        </w:rPr>
        <w:t>目的</w:t>
      </w:r>
      <w:r>
        <w:rPr>
          <w:rFonts w:ascii="宋体" w:hAnsi="宋体" w:cs="宋体"/>
          <w:sz w:val="24"/>
        </w:rPr>
        <w:t>: </w:t>
      </w:r>
      <w:r>
        <w:rPr>
          <w:rFonts w:ascii="宋体" w:hAnsi="宋体" w:cs="宋体"/>
          <w:sz w:val="24"/>
        </w:rPr>
        <w:br/>
      </w:r>
      <w:r>
        <w:rPr>
          <w:rFonts w:ascii="宋体" w:hAnsi="宋体" w:cs="宋体"/>
          <w:sz w:val="24"/>
        </w:rPr>
        <w:t>通过对</w:t>
      </w:r>
      <w:r>
        <w:rPr>
          <w:rFonts w:ascii="宋体" w:hAnsi="宋体" w:cs="宋体" w:hint="eastAsia"/>
          <w:sz w:val="24"/>
        </w:rPr>
        <w:t>知识管理控制</w:t>
      </w:r>
      <w:r>
        <w:rPr>
          <w:rFonts w:ascii="宋体" w:hAnsi="宋体" w:cs="宋体"/>
          <w:sz w:val="24"/>
        </w:rPr>
        <w:t>，</w:t>
      </w:r>
      <w:r>
        <w:rPr>
          <w:rFonts w:ascii="宋体" w:hAnsi="宋体" w:cs="宋体" w:hint="eastAsia"/>
          <w:sz w:val="24"/>
        </w:rPr>
        <w:t>提高员工技能，加强产品实现能力</w:t>
      </w:r>
      <w:r>
        <w:rPr>
          <w:rFonts w:ascii="宋体" w:hAnsi="宋体" w:cs="宋体" w:hint="eastAsia"/>
          <w:sz w:val="24"/>
        </w:rPr>
        <w:t>,</w:t>
      </w:r>
      <w:r>
        <w:rPr>
          <w:rFonts w:ascii="宋体" w:hAnsi="宋体" w:cs="宋体" w:hint="eastAsia"/>
          <w:sz w:val="24"/>
        </w:rPr>
        <w:t>提高顾客满意</w:t>
      </w:r>
      <w:r>
        <w:rPr>
          <w:rFonts w:ascii="宋体" w:hAnsi="宋体" w:cs="宋体"/>
          <w:sz w:val="24"/>
        </w:rPr>
        <w:t>。</w:t>
      </w:r>
      <w:r>
        <w:rPr>
          <w:rFonts w:ascii="宋体" w:hAnsi="宋体" w:cs="宋体"/>
          <w:sz w:val="24"/>
        </w:rPr>
        <w:t> </w:t>
      </w:r>
      <w:r>
        <w:rPr>
          <w:rFonts w:ascii="宋体" w:hAnsi="宋体" w:cs="宋体"/>
          <w:sz w:val="24"/>
        </w:rPr>
        <w:br/>
        <w:t>2.</w:t>
      </w:r>
      <w:r>
        <w:rPr>
          <w:rFonts w:ascii="宋体" w:hAnsi="宋体" w:cs="宋体"/>
          <w:sz w:val="24"/>
        </w:rPr>
        <w:t>范围</w:t>
      </w:r>
      <w:r>
        <w:rPr>
          <w:rFonts w:ascii="宋体" w:hAnsi="宋体" w:cs="宋体"/>
          <w:sz w:val="24"/>
        </w:rPr>
        <w:t>: </w:t>
      </w:r>
      <w:r>
        <w:rPr>
          <w:rFonts w:ascii="宋体" w:hAnsi="宋体" w:cs="宋体"/>
          <w:sz w:val="24"/>
        </w:rPr>
        <w:br/>
      </w:r>
      <w:r>
        <w:rPr>
          <w:rFonts w:ascii="宋体" w:hAnsi="宋体" w:cs="宋体"/>
          <w:sz w:val="24"/>
        </w:rPr>
        <w:t>本程序适用于本公司质量管理体系所覆盖范围内活动、产品和服务中</w:t>
      </w:r>
      <w:r>
        <w:rPr>
          <w:rFonts w:ascii="宋体" w:hAnsi="宋体" w:cs="宋体" w:hint="eastAsia"/>
          <w:sz w:val="24"/>
        </w:rPr>
        <w:t>所涉及的知识内容</w:t>
      </w:r>
      <w:r>
        <w:rPr>
          <w:rFonts w:ascii="宋体" w:hAnsi="宋体" w:cs="宋体"/>
          <w:sz w:val="24"/>
        </w:rPr>
        <w:t>。</w:t>
      </w:r>
      <w:r>
        <w:rPr>
          <w:rFonts w:ascii="宋体" w:hAnsi="宋体" w:cs="宋体"/>
          <w:sz w:val="24"/>
        </w:rPr>
        <w:t> </w:t>
      </w:r>
    </w:p>
    <w:p w:rsidR="00E47833" w:rsidRDefault="00E47833" w:rsidP="00E47833">
      <w:pPr>
        <w:rPr>
          <w:rFonts w:ascii="宋体" w:hAnsi="宋体" w:cs="宋体"/>
          <w:sz w:val="24"/>
        </w:rPr>
      </w:pPr>
      <w:r>
        <w:rPr>
          <w:rFonts w:ascii="宋体" w:hAnsi="宋体" w:cs="宋体" w:hint="eastAsia"/>
          <w:sz w:val="24"/>
        </w:rPr>
        <w:t>3</w:t>
      </w:r>
      <w:r>
        <w:rPr>
          <w:rFonts w:ascii="宋体" w:hAnsi="宋体" w:cs="宋体" w:hint="eastAsia"/>
          <w:sz w:val="24"/>
        </w:rPr>
        <w:t>、程序</w:t>
      </w:r>
      <w:r>
        <w:rPr>
          <w:rFonts w:ascii="宋体" w:hAnsi="宋体" w:cs="宋体" w:hint="eastAsia"/>
          <w:sz w:val="24"/>
        </w:rPr>
        <w:t xml:space="preserve"> </w:t>
      </w:r>
    </w:p>
    <w:p w:rsidR="00E47833" w:rsidRDefault="00E47833" w:rsidP="00E47833">
      <w:pPr>
        <w:rPr>
          <w:rFonts w:ascii="宋体" w:hAnsi="宋体" w:cs="宋体"/>
          <w:sz w:val="24"/>
        </w:rPr>
      </w:pPr>
      <w:r>
        <w:rPr>
          <w:rFonts w:ascii="宋体" w:hAnsi="宋体" w:cs="宋体" w:hint="eastAsia"/>
          <w:sz w:val="24"/>
        </w:rPr>
        <w:t>3.1</w:t>
      </w:r>
      <w:r>
        <w:rPr>
          <w:rFonts w:ascii="宋体" w:hAnsi="宋体" w:cs="宋体" w:hint="eastAsia"/>
          <w:sz w:val="24"/>
        </w:rPr>
        <w:t>内部知识主要是本公司检测积累的成功经验和失败的教训、过程控制的方法、员工个人知识的应用、产品和服务改进方面获得的经验等。形成了检验规范、作业指导书、管理制度、质量手册、程序文件等内部文件。</w:t>
      </w:r>
    </w:p>
    <w:p w:rsidR="00E47833" w:rsidRDefault="00E47833" w:rsidP="00E47833">
      <w:pPr>
        <w:rPr>
          <w:rFonts w:ascii="宋体" w:hAnsi="宋体" w:cs="宋体"/>
          <w:sz w:val="24"/>
        </w:rPr>
      </w:pPr>
      <w:r>
        <w:rPr>
          <w:rFonts w:ascii="宋体" w:hAnsi="宋体" w:cs="宋体" w:hint="eastAsia"/>
          <w:sz w:val="24"/>
        </w:rPr>
        <w:t>3.2</w:t>
      </w:r>
      <w:r>
        <w:rPr>
          <w:rFonts w:ascii="宋体" w:hAnsi="宋体" w:cs="宋体" w:hint="eastAsia"/>
          <w:sz w:val="24"/>
        </w:rPr>
        <w:t>外部知识主要是通过网站获得国家法律、法规、标准；与顾客沟通获得产品检测服务技术要求和技术参数；对供方产品检测现场进行考察获得其检测过程控制经验及检测方法和要求等。提供产品和服务相关标准，以及设备供应商提供的指导性说明等内容。</w:t>
      </w:r>
    </w:p>
    <w:p w:rsidR="00E47833" w:rsidRDefault="00E47833" w:rsidP="00E47833">
      <w:pPr>
        <w:rPr>
          <w:rFonts w:ascii="宋体" w:hAnsi="宋体" w:cs="宋体"/>
          <w:sz w:val="24"/>
        </w:rPr>
      </w:pPr>
      <w:r>
        <w:rPr>
          <w:rFonts w:ascii="宋体" w:hAnsi="宋体" w:cs="宋体" w:hint="eastAsia"/>
          <w:sz w:val="24"/>
        </w:rPr>
        <w:t>3.3</w:t>
      </w:r>
      <w:r>
        <w:rPr>
          <w:rFonts w:ascii="宋体" w:hAnsi="宋体" w:cs="宋体" w:hint="eastAsia"/>
          <w:sz w:val="24"/>
        </w:rPr>
        <w:t>内部信息由主要由检测部、检测部进行收集汇总，外部信息主要由</w:t>
      </w:r>
      <w:r>
        <w:rPr>
          <w:rFonts w:ascii="宋体" w:hAnsi="宋体" w:cs="宋体" w:hint="eastAsia"/>
          <w:sz w:val="24"/>
        </w:rPr>
        <w:t xml:space="preserve"> </w:t>
      </w:r>
      <w:r>
        <w:rPr>
          <w:rFonts w:ascii="宋体" w:hAnsi="宋体" w:cs="宋体" w:hint="eastAsia"/>
          <w:sz w:val="24"/>
        </w:rPr>
        <w:t>综合部收集汇总。所有信息每年汇总至</w:t>
      </w:r>
      <w:r>
        <w:rPr>
          <w:rFonts w:ascii="宋体" w:hAnsi="宋体" w:cs="宋体" w:hint="eastAsia"/>
          <w:sz w:val="24"/>
        </w:rPr>
        <w:t xml:space="preserve"> </w:t>
      </w:r>
      <w:r>
        <w:rPr>
          <w:rFonts w:ascii="宋体" w:hAnsi="宋体" w:cs="宋体" w:hint="eastAsia"/>
          <w:sz w:val="24"/>
        </w:rPr>
        <w:t>综合部存档。</w:t>
      </w:r>
    </w:p>
    <w:p w:rsidR="00E47833" w:rsidRDefault="00E47833" w:rsidP="00E47833">
      <w:pPr>
        <w:rPr>
          <w:rFonts w:ascii="宋体" w:hAnsi="宋体" w:cs="宋体"/>
          <w:sz w:val="24"/>
        </w:rPr>
      </w:pPr>
      <w:r>
        <w:rPr>
          <w:rFonts w:ascii="宋体" w:hAnsi="宋体" w:cs="宋体" w:hint="eastAsia"/>
          <w:sz w:val="24"/>
        </w:rPr>
        <w:t>3.4</w:t>
      </w:r>
      <w:r>
        <w:rPr>
          <w:rFonts w:ascii="宋体" w:hAnsi="宋体" w:cs="宋体" w:hint="eastAsia"/>
          <w:sz w:val="24"/>
        </w:rPr>
        <w:t>外部知识与内部信息相融合，分为公司信息、专业技术知识两大类，公司建立会议、培训、公告、通知等交流方式，便于员工进行知识交流。</w:t>
      </w:r>
    </w:p>
    <w:p w:rsidR="00E47833" w:rsidRDefault="00E47833" w:rsidP="00E47833">
      <w:pPr>
        <w:rPr>
          <w:sz w:val="24"/>
          <w:u w:val="single"/>
        </w:rPr>
      </w:pPr>
      <w:r>
        <w:rPr>
          <w:rFonts w:ascii="宋体" w:hAnsi="宋体" w:cs="宋体"/>
          <w:sz w:val="24"/>
        </w:rPr>
        <w:t>3.</w:t>
      </w:r>
      <w:r>
        <w:rPr>
          <w:rFonts w:ascii="宋体" w:hAnsi="宋体" w:cs="宋体" w:hint="eastAsia"/>
          <w:sz w:val="24"/>
        </w:rPr>
        <w:t>5</w:t>
      </w:r>
      <w:r>
        <w:rPr>
          <w:rFonts w:ascii="宋体" w:hAnsi="宋体" w:cs="宋体" w:hint="eastAsia"/>
          <w:sz w:val="24"/>
        </w:rPr>
        <w:t>所确定的内外部知识的适用性，以及知识掌握应用能力结果，输入管理评审进行评审确认。</w:t>
      </w:r>
    </w:p>
    <w:p w:rsidR="004358AB" w:rsidRDefault="004358AB" w:rsidP="00D31D50">
      <w:pPr>
        <w:spacing w:line="220" w:lineRule="atLeast"/>
      </w:pPr>
    </w:p>
    <w:p w:rsidR="008E41B4" w:rsidRPr="008E41B4" w:rsidRDefault="008E41B4" w:rsidP="00D31D50">
      <w:pPr>
        <w:spacing w:line="220" w:lineRule="atLeast"/>
        <w:rPr>
          <w:sz w:val="24"/>
          <w:szCs w:val="24"/>
        </w:rPr>
      </w:pPr>
      <w:r w:rsidRPr="008E41B4">
        <w:rPr>
          <w:rStyle w:val="a6"/>
          <w:rFonts w:ascii="Arial" w:hAnsi="Arial" w:cs="Arial"/>
          <w:color w:val="222222"/>
          <w:sz w:val="24"/>
          <w:szCs w:val="24"/>
        </w:rPr>
        <w:t xml:space="preserve">4  </w:t>
      </w:r>
      <w:r w:rsidRPr="008E41B4">
        <w:rPr>
          <w:rStyle w:val="a6"/>
          <w:rFonts w:ascii="Arial" w:hAnsi="Arial" w:cs="Arial"/>
          <w:color w:val="222222"/>
          <w:sz w:val="24"/>
          <w:szCs w:val="24"/>
        </w:rPr>
        <w:t>术语和定义</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4.1 </w:t>
      </w:r>
      <w:r w:rsidRPr="008E41B4">
        <w:rPr>
          <w:rFonts w:ascii="Arial" w:hAnsi="Arial" w:cs="Arial"/>
          <w:color w:val="222222"/>
          <w:sz w:val="24"/>
          <w:szCs w:val="24"/>
          <w:shd w:val="clear" w:color="auto" w:fill="FFFFFF"/>
        </w:rPr>
        <w:t>知识产权</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自然人或法人对其智力活动创造的成果依法享有的权利，主要包括专利权、商标权、著作权、集成电路布图设计权、地理标志权、植物新品种权、未披露的信息专有权。</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lastRenderedPageBreak/>
        <w:t xml:space="preserve">4.2 </w:t>
      </w:r>
      <w:r w:rsidRPr="008E41B4">
        <w:rPr>
          <w:rFonts w:ascii="Arial" w:hAnsi="Arial" w:cs="Arial"/>
          <w:color w:val="222222"/>
          <w:sz w:val="24"/>
          <w:szCs w:val="24"/>
          <w:shd w:val="clear" w:color="auto" w:fill="FFFFFF"/>
        </w:rPr>
        <w:t>核心技术</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核心技术是在基础理论基础上在确定技术路线情况下支撑产品实现的技术选择中的关键部分。核心技术具有不可复制性，是企业基于对产业、市场和用户的深刻洞察，以及环境长期孕育形成的，有独特的市场价值，能够解决重大的市场问题。</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4.3 </w:t>
      </w:r>
      <w:r w:rsidRPr="008E41B4">
        <w:rPr>
          <w:rFonts w:ascii="Arial" w:hAnsi="Arial" w:cs="Arial"/>
          <w:color w:val="222222"/>
          <w:sz w:val="24"/>
          <w:szCs w:val="24"/>
          <w:shd w:val="clear" w:color="auto" w:fill="FFFFFF"/>
        </w:rPr>
        <w:t>关键技术</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关键技术是指在一个系统或者一个环节或一项技术领域中起到重要作用且不可或缺的环节或技术，可以是技术点，也可以是对某个领域起到至关重要作用的知识。</w:t>
      </w:r>
      <w:r w:rsidRPr="008E41B4">
        <w:rPr>
          <w:rFonts w:ascii="Arial" w:hAnsi="Arial" w:cs="Arial"/>
          <w:color w:val="222222"/>
          <w:sz w:val="24"/>
          <w:szCs w:val="24"/>
        </w:rPr>
        <w:br/>
      </w:r>
      <w:r w:rsidRPr="008E41B4">
        <w:rPr>
          <w:rFonts w:ascii="Arial" w:hAnsi="Arial" w:cs="Arial"/>
          <w:color w:val="222222"/>
          <w:sz w:val="24"/>
          <w:szCs w:val="24"/>
        </w:rPr>
        <w:br/>
      </w:r>
      <w:r w:rsidRPr="008E41B4">
        <w:rPr>
          <w:rStyle w:val="a6"/>
          <w:rFonts w:ascii="Arial" w:hAnsi="Arial" w:cs="Arial"/>
          <w:color w:val="222222"/>
          <w:sz w:val="24"/>
          <w:szCs w:val="24"/>
        </w:rPr>
        <w:t xml:space="preserve">5  </w:t>
      </w:r>
      <w:r w:rsidRPr="008E41B4">
        <w:rPr>
          <w:rStyle w:val="a6"/>
          <w:rFonts w:ascii="Arial" w:hAnsi="Arial" w:cs="Arial"/>
          <w:color w:val="222222"/>
          <w:sz w:val="24"/>
          <w:szCs w:val="24"/>
        </w:rPr>
        <w:t>本程序应对的风险</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知识（包括知识产权、核心技术、关键技术等）被不法侵害，知识流失，知识不足，知识落后，知识共享或分享不到位等，以致质量目标和战略不能如期实现，产品不合格、顾客不满意等。</w:t>
      </w:r>
      <w:r w:rsidRPr="008E41B4">
        <w:rPr>
          <w:rFonts w:ascii="Arial" w:hAnsi="Arial" w:cs="Arial"/>
          <w:color w:val="222222"/>
          <w:sz w:val="24"/>
          <w:szCs w:val="24"/>
        </w:rPr>
        <w:br/>
      </w:r>
      <w:r w:rsidRPr="008E41B4">
        <w:rPr>
          <w:rFonts w:ascii="Arial" w:hAnsi="Arial" w:cs="Arial"/>
          <w:color w:val="222222"/>
          <w:sz w:val="24"/>
          <w:szCs w:val="24"/>
        </w:rPr>
        <w:br/>
      </w:r>
      <w:r w:rsidRPr="008E41B4">
        <w:rPr>
          <w:rStyle w:val="a6"/>
          <w:rFonts w:ascii="Arial" w:hAnsi="Arial" w:cs="Arial"/>
          <w:color w:val="222222"/>
          <w:sz w:val="24"/>
          <w:szCs w:val="24"/>
        </w:rPr>
        <w:t xml:space="preserve">6  </w:t>
      </w:r>
      <w:r w:rsidRPr="008E41B4">
        <w:rPr>
          <w:rStyle w:val="a6"/>
          <w:rFonts w:ascii="Arial" w:hAnsi="Arial" w:cs="Arial"/>
          <w:color w:val="222222"/>
          <w:sz w:val="24"/>
          <w:szCs w:val="24"/>
        </w:rPr>
        <w:t>职责</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6.1 </w:t>
      </w:r>
      <w:r w:rsidRPr="008E41B4">
        <w:rPr>
          <w:rFonts w:ascii="Arial" w:hAnsi="Arial" w:cs="Arial"/>
          <w:color w:val="222222"/>
          <w:sz w:val="24"/>
          <w:szCs w:val="24"/>
          <w:shd w:val="clear" w:color="auto" w:fill="FFFFFF"/>
        </w:rPr>
        <w:t>营运部是知识管理的归口部门。负责知识产权、核心技术、关键技术的管理以及相关知识的转移转化管理。</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5.2 </w:t>
      </w:r>
      <w:r w:rsidRPr="008E41B4">
        <w:rPr>
          <w:rFonts w:ascii="Arial" w:hAnsi="Arial" w:cs="Arial"/>
          <w:color w:val="222222"/>
          <w:sz w:val="24"/>
          <w:szCs w:val="24"/>
          <w:shd w:val="clear" w:color="auto" w:fill="FFFFFF"/>
        </w:rPr>
        <w:t>质量管理部负责产品和服务质量相关的法律法规、标准、文件的知识的应用、保持</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和适时更新；负责与质量管理有关的管理知识的获取、总结、分享和应用等。</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6.3 </w:t>
      </w:r>
      <w:r w:rsidRPr="008E41B4">
        <w:rPr>
          <w:rFonts w:ascii="Arial" w:hAnsi="Arial" w:cs="Arial"/>
          <w:color w:val="222222"/>
          <w:sz w:val="24"/>
          <w:szCs w:val="24"/>
          <w:shd w:val="clear" w:color="auto" w:fill="FFFFFF"/>
        </w:rPr>
        <w:t>技术部负责产品的设计及工艺等核心技术知识和关键技术知识的获取、积累、更新和应用。</w:t>
      </w:r>
      <w:r w:rsidRPr="008E41B4">
        <w:rPr>
          <w:rFonts w:ascii="Arial" w:hAnsi="Arial" w:cs="Arial"/>
          <w:color w:val="222222"/>
          <w:sz w:val="24"/>
          <w:szCs w:val="24"/>
        </w:rPr>
        <w:br/>
      </w:r>
      <w:r w:rsidRPr="008E41B4">
        <w:rPr>
          <w:rFonts w:ascii="Arial" w:hAnsi="Arial" w:cs="Arial"/>
          <w:color w:val="222222"/>
          <w:sz w:val="24"/>
          <w:szCs w:val="24"/>
        </w:rPr>
        <w:br/>
      </w:r>
      <w:r w:rsidRPr="008E41B4">
        <w:rPr>
          <w:rStyle w:val="a6"/>
          <w:rFonts w:ascii="Arial" w:hAnsi="Arial" w:cs="Arial"/>
          <w:color w:val="222222"/>
          <w:sz w:val="24"/>
          <w:szCs w:val="24"/>
        </w:rPr>
        <w:t xml:space="preserve">7  </w:t>
      </w:r>
      <w:r w:rsidRPr="008E41B4">
        <w:rPr>
          <w:rStyle w:val="a6"/>
          <w:rFonts w:ascii="Arial" w:hAnsi="Arial" w:cs="Arial"/>
          <w:color w:val="222222"/>
          <w:sz w:val="24"/>
          <w:szCs w:val="24"/>
        </w:rPr>
        <w:t>控制要求</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知识包括管理类知识和技术类知识。管理类知识包括：质量管理体系方面形成的管理知识和管理标准；技术类知识包括：产品设计、生产方面形成的知识，包括核心技术和关键技术、专利技术、专有技术以及形成的产品标准等。</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lastRenderedPageBreak/>
        <w:t xml:space="preserve">7.1 </w:t>
      </w:r>
      <w:r w:rsidRPr="008E41B4">
        <w:rPr>
          <w:rFonts w:ascii="Arial" w:hAnsi="Arial" w:cs="Arial"/>
          <w:color w:val="222222"/>
          <w:sz w:val="24"/>
          <w:szCs w:val="24"/>
          <w:shd w:val="clear" w:color="auto" w:fill="FFFFFF"/>
        </w:rPr>
        <w:t>知识的获取</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a) </w:t>
      </w:r>
      <w:r w:rsidRPr="008E41B4">
        <w:rPr>
          <w:rFonts w:ascii="Arial" w:hAnsi="Arial" w:cs="Arial"/>
          <w:color w:val="222222"/>
          <w:sz w:val="24"/>
          <w:szCs w:val="24"/>
          <w:shd w:val="clear" w:color="auto" w:fill="FFFFFF"/>
        </w:rPr>
        <w:t>营运部负责建立、实施、运行知识产权管理体系，与本公司的市场定位和发展战略相适应；</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b) </w:t>
      </w:r>
      <w:r w:rsidRPr="008E41B4">
        <w:rPr>
          <w:rFonts w:ascii="Arial" w:hAnsi="Arial" w:cs="Arial"/>
          <w:color w:val="222222"/>
          <w:sz w:val="24"/>
          <w:szCs w:val="24"/>
          <w:shd w:val="clear" w:color="auto" w:fill="FFFFFF"/>
        </w:rPr>
        <w:t>营运部、技术部通过利用互联网、参加国际、国内会议、行业会议、国际交流、学术技术交流会获取与产品有关的信息；</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c) </w:t>
      </w:r>
      <w:r w:rsidRPr="008E41B4">
        <w:rPr>
          <w:rFonts w:ascii="Arial" w:hAnsi="Arial" w:cs="Arial"/>
          <w:color w:val="222222"/>
          <w:sz w:val="24"/>
          <w:szCs w:val="24"/>
          <w:shd w:val="clear" w:color="auto" w:fill="FFFFFF"/>
        </w:rPr>
        <w:t>质量管理部、营运部通过与顾客、供方的沟通和总结，收集产品研发、售后服务等管理方面的知识；</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d) </w:t>
      </w:r>
      <w:r w:rsidRPr="008E41B4">
        <w:rPr>
          <w:rFonts w:ascii="Arial" w:hAnsi="Arial" w:cs="Arial"/>
          <w:color w:val="222222"/>
          <w:sz w:val="24"/>
          <w:szCs w:val="24"/>
          <w:shd w:val="clear" w:color="auto" w:fill="FFFFFF"/>
        </w:rPr>
        <w:t>质量管理部应及时收集、保持、分享并适时更新与产品和服务质量相关的法律法规、标准、文件。利用质量管理体系内外部沟通机制和总结分析活动，收集和积累质量管理方面的知识；负责制定公司质量管理方面的标准文件，如《质量手册》、《质量管理程序文件》和相关管理规定等，编制《质量管理知识目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e) </w:t>
      </w:r>
      <w:r w:rsidRPr="008E41B4">
        <w:rPr>
          <w:rFonts w:ascii="Arial" w:hAnsi="Arial" w:cs="Arial"/>
          <w:color w:val="222222"/>
          <w:sz w:val="24"/>
          <w:szCs w:val="24"/>
          <w:shd w:val="clear" w:color="auto" w:fill="FFFFFF"/>
        </w:rPr>
        <w:t>技术部通过各种活动获得和监视本行业技术动态信息（技术情报搜集）；通过参加国际、国内会议及各类国际科技合作获取本行业相关知识；利用产品工艺技术攻关、数字化设计、防错设计、邀请专家指导、产品验证试验等活动，收集、积累并获得产品研发、制造及工艺设计方面的知识，以确保产品质量和性价比，编制《核心技术和关键技术目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7.2 </w:t>
      </w:r>
      <w:r w:rsidRPr="008E41B4">
        <w:rPr>
          <w:rFonts w:ascii="Arial" w:hAnsi="Arial" w:cs="Arial"/>
          <w:color w:val="222222"/>
          <w:sz w:val="24"/>
          <w:szCs w:val="24"/>
          <w:shd w:val="clear" w:color="auto" w:fill="FFFFFF"/>
        </w:rPr>
        <w:t>知识的储存和保护</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管理类由相关职能部门进行储存和保护，技术类知识产品交付前由研究单元进行储存和保护，产品交付项目资料归档后由技术部负责储存和保护。</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a) </w:t>
      </w:r>
      <w:r w:rsidRPr="008E41B4">
        <w:rPr>
          <w:rFonts w:ascii="Arial" w:hAnsi="Arial" w:cs="Arial"/>
          <w:color w:val="222222"/>
          <w:sz w:val="24"/>
          <w:szCs w:val="24"/>
          <w:shd w:val="clear" w:color="auto" w:fill="FFFFFF"/>
        </w:rPr>
        <w:t>质量管理部负责按《文件和记录控制程序》实施各类标准和文件的收集、储存和归档管理。每年组织有关部门对管理类和技术类知识进行评审，以及实时知悉本公司在知识方面的老化、局限和不足，确定新知识的获取途径和方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b) </w:t>
      </w:r>
      <w:r w:rsidRPr="008E41B4">
        <w:rPr>
          <w:rFonts w:ascii="Arial" w:hAnsi="Arial" w:cs="Arial"/>
          <w:color w:val="222222"/>
          <w:sz w:val="24"/>
          <w:szCs w:val="24"/>
          <w:shd w:val="clear" w:color="auto" w:fill="FFFFFF"/>
        </w:rPr>
        <w:t>营运部负责通过及时归档科技项目文件资料，对从经验获得的知识进行存储和保护；</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c) </w:t>
      </w:r>
      <w:r w:rsidRPr="008E41B4">
        <w:rPr>
          <w:rFonts w:ascii="Arial" w:hAnsi="Arial" w:cs="Arial"/>
          <w:color w:val="222222"/>
          <w:sz w:val="24"/>
          <w:szCs w:val="24"/>
          <w:shd w:val="clear" w:color="auto" w:fill="FFFFFF"/>
        </w:rPr>
        <w:t>技术部对产品设计、研发过程中形成的相关知识进行储存和保护。</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lastRenderedPageBreak/>
        <w:t xml:space="preserve">7.3 </w:t>
      </w:r>
      <w:r w:rsidRPr="008E41B4">
        <w:rPr>
          <w:rFonts w:ascii="Arial" w:hAnsi="Arial" w:cs="Arial"/>
          <w:color w:val="222222"/>
          <w:sz w:val="24"/>
          <w:szCs w:val="24"/>
          <w:shd w:val="clear" w:color="auto" w:fill="FFFFFF"/>
        </w:rPr>
        <w:t>知识的分享</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a) </w:t>
      </w:r>
      <w:r w:rsidRPr="008E41B4">
        <w:rPr>
          <w:rFonts w:ascii="Arial" w:hAnsi="Arial" w:cs="Arial"/>
          <w:color w:val="222222"/>
          <w:sz w:val="24"/>
          <w:szCs w:val="24"/>
          <w:shd w:val="clear" w:color="auto" w:fill="FFFFFF"/>
        </w:rPr>
        <w:t>营运部、技术部负责通过组织学术交流会、经验座谈会、参加国际交流总结、国际会议论文集等方式对相关知识进行分享；负责通过科技成果转移转化方式对知识产权和相关知识进行分享：通过科技档案借阅查询等形式对归档的技术类知识进行分享；</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b) </w:t>
      </w:r>
      <w:r w:rsidRPr="008E41B4">
        <w:rPr>
          <w:rFonts w:ascii="Arial" w:hAnsi="Arial" w:cs="Arial"/>
          <w:color w:val="222222"/>
          <w:sz w:val="24"/>
          <w:szCs w:val="24"/>
          <w:shd w:val="clear" w:color="auto" w:fill="FFFFFF"/>
        </w:rPr>
        <w:t>质量管理部负责将产品和服务质量相关的法律法规、标准、文件的知识进行分享；负责将与质量管理有关的管理知识进行分享。</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7.4 </w:t>
      </w:r>
      <w:r w:rsidRPr="008E41B4">
        <w:rPr>
          <w:rFonts w:ascii="Arial" w:hAnsi="Arial" w:cs="Arial"/>
          <w:color w:val="222222"/>
          <w:sz w:val="24"/>
          <w:szCs w:val="24"/>
          <w:shd w:val="clear" w:color="auto" w:fill="FFFFFF"/>
        </w:rPr>
        <w:t>知识的更新</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a) </w:t>
      </w:r>
      <w:r w:rsidRPr="008E41B4">
        <w:rPr>
          <w:rFonts w:ascii="Arial" w:hAnsi="Arial" w:cs="Arial"/>
          <w:color w:val="222222"/>
          <w:sz w:val="24"/>
          <w:szCs w:val="24"/>
          <w:shd w:val="clear" w:color="auto" w:fill="FFFFFF"/>
        </w:rPr>
        <w:t>营运部依据本公司的定位、长远的计划和规划等战略和市场需求，通过参加行业或专业会议、与顾客和供方等相关方的沟通、互联网信息、大数据等搜集和跟踪国际、国内和相关方等与公司产品相关的技术动态信息，编制科技情报和公司年度计划和发展规划；</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b) </w:t>
      </w:r>
      <w:r w:rsidRPr="008E41B4">
        <w:rPr>
          <w:rFonts w:ascii="Arial" w:hAnsi="Arial" w:cs="Arial"/>
          <w:color w:val="222222"/>
          <w:sz w:val="24"/>
          <w:szCs w:val="24"/>
          <w:shd w:val="clear" w:color="auto" w:fill="FFFFFF"/>
        </w:rPr>
        <w:t>技术部结合当前和未来的产品生产需求，及时提出新设备、新材料、新工艺、新技术的开发和应用需求，纳入产品研制计划和公司的年度计划或中长期发展规划；</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c) </w:t>
      </w:r>
      <w:r w:rsidRPr="008E41B4">
        <w:rPr>
          <w:rFonts w:ascii="Arial" w:hAnsi="Arial" w:cs="Arial"/>
          <w:color w:val="222222"/>
          <w:sz w:val="24"/>
          <w:szCs w:val="24"/>
          <w:shd w:val="clear" w:color="auto" w:fill="FFFFFF"/>
        </w:rPr>
        <w:t>质量管理部通过总结产品生产过程，质量目标实现和不合格情况、防错技术的应用效果情况等，总结年度改进结果、质量问题归零、质量月、内外审核等活动的成果，以及管理评审会议做出的改进措施，纳入年度质量改进计划，并按</w:t>
      </w:r>
      <w:r w:rsidRPr="008E41B4">
        <w:rPr>
          <w:rFonts w:ascii="Arial" w:hAnsi="Arial" w:cs="Arial"/>
          <w:color w:val="222222"/>
          <w:sz w:val="24"/>
          <w:szCs w:val="24"/>
          <w:shd w:val="clear" w:color="auto" w:fill="FFFFFF"/>
        </w:rPr>
        <w:t>TSF-02-102-V1.0</w:t>
      </w:r>
      <w:r w:rsidRPr="008E41B4">
        <w:rPr>
          <w:rFonts w:ascii="Arial" w:hAnsi="Arial" w:cs="Arial"/>
          <w:color w:val="222222"/>
          <w:sz w:val="24"/>
          <w:szCs w:val="24"/>
          <w:shd w:val="clear" w:color="auto" w:fill="FFFFFF"/>
        </w:rPr>
        <w:t>《纠正措施控制程序》实施跟踪监督，评价落实效果；负责按标准化管理规定及时跟踪国家、军队和行业标准的变化，并确保在本公司的技术标准和文件中及时予以落实；</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 xml:space="preserve">d) </w:t>
      </w:r>
      <w:r w:rsidRPr="008E41B4">
        <w:rPr>
          <w:rFonts w:ascii="Arial" w:hAnsi="Arial" w:cs="Arial"/>
          <w:color w:val="222222"/>
          <w:sz w:val="24"/>
          <w:szCs w:val="24"/>
          <w:shd w:val="clear" w:color="auto" w:fill="FFFFFF"/>
        </w:rPr>
        <w:t>其他知识的更新由各相关部门按照业务分工进行更新。</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rPr>
        <w:br/>
      </w:r>
      <w:r w:rsidRPr="008E41B4">
        <w:rPr>
          <w:rStyle w:val="a6"/>
          <w:rFonts w:ascii="Arial" w:hAnsi="Arial" w:cs="Arial"/>
          <w:color w:val="222222"/>
          <w:sz w:val="24"/>
          <w:szCs w:val="24"/>
        </w:rPr>
        <w:t xml:space="preserve">8  </w:t>
      </w:r>
      <w:r w:rsidRPr="008E41B4">
        <w:rPr>
          <w:rStyle w:val="a6"/>
          <w:rFonts w:ascii="Arial" w:hAnsi="Arial" w:cs="Arial"/>
          <w:color w:val="222222"/>
          <w:sz w:val="24"/>
          <w:szCs w:val="24"/>
        </w:rPr>
        <w:t>质量记录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公司中长期发展规划</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关键技术和核心技术目录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lastRenderedPageBreak/>
        <w:t>成果转移转化登记表</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专利目录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归档目录</w:t>
      </w:r>
      <w:r w:rsidRPr="008E41B4">
        <w:rPr>
          <w:rFonts w:ascii="Arial" w:hAnsi="Arial" w:cs="Arial"/>
          <w:color w:val="222222"/>
          <w:sz w:val="24"/>
          <w:szCs w:val="24"/>
        </w:rPr>
        <w:br/>
      </w:r>
      <w:r w:rsidRPr="008E41B4">
        <w:rPr>
          <w:rFonts w:ascii="Arial" w:hAnsi="Arial" w:cs="Arial"/>
          <w:color w:val="222222"/>
          <w:sz w:val="24"/>
          <w:szCs w:val="24"/>
        </w:rPr>
        <w:br/>
      </w:r>
      <w:r w:rsidRPr="008E41B4">
        <w:rPr>
          <w:rFonts w:ascii="Arial" w:hAnsi="Arial" w:cs="Arial"/>
          <w:color w:val="222222"/>
          <w:sz w:val="24"/>
          <w:szCs w:val="24"/>
          <w:shd w:val="clear" w:color="auto" w:fill="FFFFFF"/>
        </w:rPr>
        <w:t>档案借阅申请表</w:t>
      </w:r>
    </w:p>
    <w:p w:rsidR="005C7279" w:rsidRDefault="005C7279" w:rsidP="00D31D50">
      <w:pPr>
        <w:spacing w:line="220" w:lineRule="atLeast"/>
      </w:pPr>
    </w:p>
    <w:p w:rsidR="005C7279" w:rsidRDefault="005C7279" w:rsidP="00D31D50">
      <w:pPr>
        <w:spacing w:line="220" w:lineRule="atLeast"/>
      </w:pPr>
    </w:p>
    <w:p w:rsidR="001733A1" w:rsidRDefault="001733A1" w:rsidP="001733A1">
      <w:pPr>
        <w:rPr>
          <w:b/>
          <w:color w:val="FF0000"/>
        </w:rPr>
      </w:pPr>
      <w:r>
        <w:rPr>
          <w:rFonts w:hint="eastAsia"/>
          <w:b/>
          <w:color w:val="FF0000"/>
        </w:rPr>
        <w:t>说明：</w:t>
      </w:r>
    </w:p>
    <w:p w:rsidR="001733A1" w:rsidRDefault="001733A1" w:rsidP="001733A1">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1733A1" w:rsidRDefault="001733A1" w:rsidP="001733A1">
      <w:pPr>
        <w:rPr>
          <w:color w:val="FF0000"/>
        </w:rPr>
      </w:pPr>
      <w:r>
        <w:rPr>
          <w:rFonts w:hint="eastAsia"/>
          <w:color w:val="FF0000"/>
        </w:rPr>
        <w:t>更多问题可咨询电话：</w:t>
      </w:r>
      <w:r>
        <w:rPr>
          <w:color w:val="FF0000"/>
        </w:rPr>
        <w:t>0532-84688710</w:t>
      </w:r>
    </w:p>
    <w:p w:rsidR="005C7279" w:rsidRDefault="005C7279" w:rsidP="001733A1"/>
    <w:sectPr w:rsidR="005C727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41" w:rsidRDefault="00EF1041" w:rsidP="00E47833">
      <w:pPr>
        <w:spacing w:after="0"/>
      </w:pPr>
      <w:r>
        <w:separator/>
      </w:r>
    </w:p>
  </w:endnote>
  <w:endnote w:type="continuationSeparator" w:id="0">
    <w:p w:rsidR="00EF1041" w:rsidRDefault="00EF1041" w:rsidP="00E478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41" w:rsidRDefault="00EF1041" w:rsidP="00E47833">
      <w:pPr>
        <w:spacing w:after="0"/>
      </w:pPr>
      <w:r>
        <w:separator/>
      </w:r>
    </w:p>
  </w:footnote>
  <w:footnote w:type="continuationSeparator" w:id="0">
    <w:p w:rsidR="00EF1041" w:rsidRDefault="00EF1041" w:rsidP="00E4783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91538"/>
    <w:rsid w:val="001733A1"/>
    <w:rsid w:val="00214A86"/>
    <w:rsid w:val="00323B43"/>
    <w:rsid w:val="003767AD"/>
    <w:rsid w:val="003907D8"/>
    <w:rsid w:val="003D37D8"/>
    <w:rsid w:val="00426133"/>
    <w:rsid w:val="004358AB"/>
    <w:rsid w:val="005C7279"/>
    <w:rsid w:val="00646C28"/>
    <w:rsid w:val="00751962"/>
    <w:rsid w:val="008B7726"/>
    <w:rsid w:val="008E41B4"/>
    <w:rsid w:val="00AC1162"/>
    <w:rsid w:val="00C43985"/>
    <w:rsid w:val="00CF510C"/>
    <w:rsid w:val="00D31D50"/>
    <w:rsid w:val="00E47833"/>
    <w:rsid w:val="00EF1041"/>
    <w:rsid w:val="00F86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783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7833"/>
    <w:rPr>
      <w:rFonts w:ascii="Tahoma" w:hAnsi="Tahoma"/>
      <w:sz w:val="18"/>
      <w:szCs w:val="18"/>
    </w:rPr>
  </w:style>
  <w:style w:type="paragraph" w:styleId="a4">
    <w:name w:val="footer"/>
    <w:basedOn w:val="a"/>
    <w:link w:val="Char0"/>
    <w:uiPriority w:val="99"/>
    <w:semiHidden/>
    <w:unhideWhenUsed/>
    <w:rsid w:val="00E47833"/>
    <w:pPr>
      <w:tabs>
        <w:tab w:val="center" w:pos="4153"/>
        <w:tab w:val="right" w:pos="8306"/>
      </w:tabs>
    </w:pPr>
    <w:rPr>
      <w:sz w:val="18"/>
      <w:szCs w:val="18"/>
    </w:rPr>
  </w:style>
  <w:style w:type="character" w:customStyle="1" w:styleId="Char0">
    <w:name w:val="页脚 Char"/>
    <w:basedOn w:val="a0"/>
    <w:link w:val="a4"/>
    <w:uiPriority w:val="99"/>
    <w:semiHidden/>
    <w:rsid w:val="00E47833"/>
    <w:rPr>
      <w:rFonts w:ascii="Tahoma" w:hAnsi="Tahoma"/>
      <w:sz w:val="18"/>
      <w:szCs w:val="18"/>
    </w:rPr>
  </w:style>
  <w:style w:type="character" w:styleId="a5">
    <w:name w:val="Hyperlink"/>
    <w:basedOn w:val="a0"/>
    <w:rsid w:val="00214A86"/>
    <w:rPr>
      <w:color w:val="0000FF"/>
      <w:u w:val="single"/>
    </w:rPr>
  </w:style>
  <w:style w:type="character" w:styleId="a6">
    <w:name w:val="Strong"/>
    <w:basedOn w:val="a0"/>
    <w:uiPriority w:val="22"/>
    <w:qFormat/>
    <w:rsid w:val="008E41B4"/>
    <w:rPr>
      <w:b/>
      <w:bCs/>
    </w:rPr>
  </w:style>
</w:styles>
</file>

<file path=word/webSettings.xml><?xml version="1.0" encoding="utf-8"?>
<w:webSettings xmlns:r="http://schemas.openxmlformats.org/officeDocument/2006/relationships" xmlns:w="http://schemas.openxmlformats.org/wordprocessingml/2006/main">
  <w:divs>
    <w:div w:id="285937521">
      <w:bodyDiv w:val="1"/>
      <w:marLeft w:val="0"/>
      <w:marRight w:val="0"/>
      <w:marTop w:val="0"/>
      <w:marBottom w:val="0"/>
      <w:divBdr>
        <w:top w:val="none" w:sz="0" w:space="0" w:color="auto"/>
        <w:left w:val="none" w:sz="0" w:space="0" w:color="auto"/>
        <w:bottom w:val="none" w:sz="0" w:space="0" w:color="auto"/>
        <w:right w:val="none" w:sz="0" w:space="0" w:color="auto"/>
      </w:divBdr>
    </w:div>
    <w:div w:id="18753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2020-07-13T06:59:00Z</dcterms:modified>
</cp:coreProperties>
</file>