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4C3" w:rsidRPr="004034C3" w:rsidRDefault="004034C3" w:rsidP="004034C3">
      <w:pPr>
        <w:adjustRightInd/>
        <w:snapToGrid/>
        <w:spacing w:after="0"/>
        <w:rPr>
          <w:rFonts w:ascii="宋体" w:eastAsia="宋体" w:hAnsi="宋体" w:cs="宋体"/>
          <w:sz w:val="24"/>
          <w:szCs w:val="24"/>
        </w:rPr>
      </w:pPr>
      <w:r w:rsidRPr="004034C3">
        <w:rPr>
          <w:rFonts w:ascii="Arial" w:eastAsia="宋体" w:hAnsi="Arial" w:cs="Arial"/>
          <w:color w:val="222222"/>
          <w:sz w:val="20"/>
          <w:szCs w:val="20"/>
          <w:shd w:val="clear" w:color="auto" w:fill="FFFFFF"/>
        </w:rPr>
        <w:t>本公司质量管理体系范围是：产品的检测技术服务（涉及资质要求的项目凭资质经营）；</w:t>
      </w:r>
      <w:r w:rsidRPr="004034C3">
        <w:rPr>
          <w:rFonts w:ascii="Arial" w:eastAsia="宋体" w:hAnsi="Arial" w:cs="Arial"/>
          <w:color w:val="222222"/>
          <w:sz w:val="20"/>
          <w:szCs w:val="20"/>
        </w:rPr>
        <w:br/>
      </w:r>
      <w:r w:rsidRPr="004034C3">
        <w:rPr>
          <w:rFonts w:ascii="Arial" w:eastAsia="宋体" w:hAnsi="Arial" w:cs="Arial"/>
          <w:color w:val="222222"/>
          <w:sz w:val="20"/>
          <w:szCs w:val="20"/>
          <w:shd w:val="clear" w:color="auto" w:fill="FFFFFF"/>
        </w:rPr>
        <w:t>公司严格按相关法律法规、行业标准、客户要求提供检测技术服务，不进行产品的设计和开发，因此标准中</w:t>
      </w:r>
      <w:r w:rsidRPr="004034C3">
        <w:rPr>
          <w:rFonts w:ascii="Arial" w:eastAsia="宋体" w:hAnsi="Arial" w:cs="Arial"/>
          <w:color w:val="222222"/>
          <w:sz w:val="20"/>
          <w:szCs w:val="20"/>
          <w:shd w:val="clear" w:color="auto" w:fill="FFFFFF"/>
        </w:rPr>
        <w:t>8.3 “</w:t>
      </w:r>
      <w:r w:rsidRPr="004034C3">
        <w:rPr>
          <w:rFonts w:ascii="Arial" w:eastAsia="宋体" w:hAnsi="Arial" w:cs="Arial"/>
          <w:color w:val="222222"/>
          <w:sz w:val="20"/>
          <w:szCs w:val="20"/>
          <w:shd w:val="clear" w:color="auto" w:fill="FFFFFF"/>
        </w:rPr>
        <w:t>产品设计与开发</w:t>
      </w:r>
      <w:r w:rsidRPr="004034C3">
        <w:rPr>
          <w:rFonts w:ascii="Arial" w:eastAsia="宋体" w:hAnsi="Arial" w:cs="Arial"/>
          <w:color w:val="222222"/>
          <w:sz w:val="20"/>
          <w:szCs w:val="20"/>
          <w:shd w:val="clear" w:color="auto" w:fill="FFFFFF"/>
        </w:rPr>
        <w:t>”</w:t>
      </w:r>
      <w:r w:rsidRPr="004034C3">
        <w:rPr>
          <w:rFonts w:ascii="Arial" w:eastAsia="宋体" w:hAnsi="Arial" w:cs="Arial"/>
          <w:color w:val="222222"/>
          <w:sz w:val="20"/>
          <w:szCs w:val="20"/>
          <w:shd w:val="clear" w:color="auto" w:fill="FFFFFF"/>
        </w:rPr>
        <w:t>条款目前不适用于本公司。</w:t>
      </w:r>
      <w:r w:rsidRPr="004034C3">
        <w:rPr>
          <w:rFonts w:ascii="Arial" w:eastAsia="宋体" w:hAnsi="Arial" w:cs="Arial"/>
          <w:color w:val="222222"/>
          <w:sz w:val="20"/>
          <w:szCs w:val="20"/>
        </w:rPr>
        <w:br/>
      </w:r>
      <w:r w:rsidRPr="004034C3">
        <w:rPr>
          <w:rFonts w:ascii="Arial" w:eastAsia="宋体" w:hAnsi="Arial" w:cs="Arial"/>
          <w:color w:val="222222"/>
          <w:sz w:val="20"/>
          <w:szCs w:val="20"/>
        </w:rPr>
        <w:br/>
      </w:r>
      <w:r w:rsidRPr="004034C3">
        <w:rPr>
          <w:rFonts w:ascii="Arial" w:eastAsia="宋体" w:hAnsi="Arial" w:cs="Arial"/>
          <w:color w:val="222222"/>
          <w:sz w:val="20"/>
          <w:szCs w:val="20"/>
        </w:rPr>
        <w:br/>
      </w:r>
      <w:r w:rsidRPr="004034C3">
        <w:rPr>
          <w:rFonts w:ascii="Arial" w:eastAsia="宋体" w:hAnsi="Arial" w:cs="Arial"/>
          <w:color w:val="222222"/>
          <w:sz w:val="20"/>
          <w:szCs w:val="20"/>
          <w:shd w:val="clear" w:color="auto" w:fill="FFFFFF"/>
        </w:rPr>
        <w:t>说明：</w:t>
      </w:r>
      <w:r w:rsidRPr="004034C3">
        <w:rPr>
          <w:rFonts w:ascii="Arial" w:eastAsia="宋体" w:hAnsi="Arial" w:cs="Arial"/>
          <w:color w:val="222222"/>
          <w:sz w:val="20"/>
          <w:szCs w:val="20"/>
        </w:rPr>
        <w:br/>
      </w:r>
      <w:r w:rsidRPr="004034C3">
        <w:rPr>
          <w:rFonts w:ascii="Arial" w:eastAsia="宋体" w:hAnsi="Arial" w:cs="Arial"/>
          <w:b/>
          <w:bCs/>
          <w:color w:val="222222"/>
          <w:sz w:val="20"/>
        </w:rPr>
        <w:t>如何确定管理体系范围？</w:t>
      </w:r>
      <w:r w:rsidRPr="004034C3">
        <w:rPr>
          <w:rFonts w:ascii="Arial" w:eastAsia="宋体" w:hAnsi="Arial" w:cs="Arial"/>
          <w:color w:val="222222"/>
          <w:sz w:val="20"/>
          <w:szCs w:val="20"/>
        </w:rPr>
        <w:br/>
      </w:r>
    </w:p>
    <w:p w:rsidR="004034C3" w:rsidRPr="004034C3" w:rsidRDefault="004034C3" w:rsidP="004034C3">
      <w:pPr>
        <w:adjustRightInd/>
        <w:snapToGrid/>
        <w:spacing w:after="240"/>
        <w:rPr>
          <w:rFonts w:ascii="Arial" w:eastAsia="宋体" w:hAnsi="Arial" w:cs="Arial"/>
          <w:color w:val="222222"/>
          <w:sz w:val="20"/>
          <w:szCs w:val="20"/>
        </w:rPr>
      </w:pPr>
      <w:r w:rsidRPr="004034C3">
        <w:rPr>
          <w:rFonts w:ascii="Arial" w:eastAsia="宋体" w:hAnsi="Arial" w:cs="Arial"/>
          <w:color w:val="222222"/>
          <w:sz w:val="20"/>
          <w:szCs w:val="20"/>
        </w:rPr>
        <w:t>组织应确定质量管理体系的边界和适用性，已确定起范围。</w:t>
      </w:r>
      <w:r w:rsidRPr="004034C3">
        <w:rPr>
          <w:rFonts w:ascii="Arial" w:eastAsia="宋体" w:hAnsi="Arial" w:cs="Arial"/>
          <w:color w:val="222222"/>
          <w:sz w:val="20"/>
          <w:szCs w:val="20"/>
        </w:rPr>
        <w:br/>
      </w:r>
      <w:r w:rsidRPr="004034C3">
        <w:rPr>
          <w:rFonts w:ascii="Arial" w:eastAsia="宋体" w:hAnsi="Arial" w:cs="Arial"/>
          <w:color w:val="222222"/>
          <w:sz w:val="20"/>
          <w:szCs w:val="20"/>
        </w:rPr>
        <w:t>确定范围时，组织应考虑</w:t>
      </w:r>
      <w:r w:rsidRPr="004034C3">
        <w:rPr>
          <w:rFonts w:ascii="Arial" w:eastAsia="宋体" w:hAnsi="Arial" w:cs="Arial"/>
          <w:color w:val="222222"/>
          <w:sz w:val="20"/>
          <w:szCs w:val="20"/>
        </w:rPr>
        <w:br/>
        <w:t>4.1</w:t>
      </w:r>
      <w:r w:rsidRPr="004034C3">
        <w:rPr>
          <w:rFonts w:ascii="Arial" w:eastAsia="宋体" w:hAnsi="Arial" w:cs="Arial"/>
          <w:color w:val="222222"/>
          <w:sz w:val="20"/>
          <w:szCs w:val="20"/>
        </w:rPr>
        <w:t>中提及的各种内部和外部因素</w:t>
      </w:r>
      <w:r w:rsidRPr="004034C3">
        <w:rPr>
          <w:rFonts w:ascii="Arial" w:eastAsia="宋体" w:hAnsi="Arial" w:cs="Arial"/>
          <w:color w:val="222222"/>
          <w:sz w:val="20"/>
          <w:szCs w:val="20"/>
        </w:rPr>
        <w:br/>
        <w:t>4.2</w:t>
      </w:r>
      <w:r w:rsidRPr="004034C3">
        <w:rPr>
          <w:rFonts w:ascii="Arial" w:eastAsia="宋体" w:hAnsi="Arial" w:cs="Arial"/>
          <w:color w:val="222222"/>
          <w:sz w:val="20"/>
          <w:szCs w:val="20"/>
        </w:rPr>
        <w:t>中提及的相关方的要求</w:t>
      </w:r>
      <w:r w:rsidRPr="004034C3">
        <w:rPr>
          <w:rFonts w:ascii="Arial" w:eastAsia="宋体" w:hAnsi="Arial" w:cs="Arial"/>
          <w:color w:val="222222"/>
          <w:sz w:val="20"/>
          <w:szCs w:val="20"/>
        </w:rPr>
        <w:br/>
      </w:r>
      <w:r w:rsidRPr="004034C3">
        <w:rPr>
          <w:rFonts w:ascii="Arial" w:eastAsia="宋体" w:hAnsi="Arial" w:cs="Arial"/>
          <w:color w:val="222222"/>
          <w:sz w:val="20"/>
          <w:szCs w:val="20"/>
        </w:rPr>
        <w:t>组织的产品和服务</w:t>
      </w:r>
      <w:r w:rsidRPr="004034C3">
        <w:rPr>
          <w:rFonts w:ascii="Arial" w:eastAsia="宋体" w:hAnsi="Arial" w:cs="Arial"/>
          <w:color w:val="222222"/>
          <w:sz w:val="20"/>
          <w:szCs w:val="20"/>
        </w:rPr>
        <w:br/>
      </w:r>
      <w:r w:rsidRPr="004034C3">
        <w:rPr>
          <w:rFonts w:ascii="Arial" w:eastAsia="宋体" w:hAnsi="Arial" w:cs="Arial"/>
          <w:color w:val="222222"/>
          <w:sz w:val="20"/>
          <w:szCs w:val="20"/>
        </w:rPr>
        <w:t>如果本标准的全部要求是你组织确定的质量管理体系范围，组织应实施本标准的全部要求，组织的质量管理体系范围应作为成文信息，可获得并得到保持。该范围你描述所覆盖的产品和服务类型，如果组织确定报名标准的某些要求不是质量管理体系范围应说明理由。</w:t>
      </w:r>
    </w:p>
    <w:p w:rsidR="00645CD7" w:rsidRDefault="004034C3" w:rsidP="004034C3">
      <w:pPr>
        <w:spacing w:line="220" w:lineRule="atLeast"/>
      </w:pPr>
      <w:r w:rsidRPr="004034C3">
        <w:rPr>
          <w:rFonts w:ascii="Arial" w:eastAsia="宋体" w:hAnsi="Arial" w:cs="Arial"/>
          <w:color w:val="222222"/>
          <w:sz w:val="20"/>
          <w:szCs w:val="20"/>
        </w:rPr>
        <w:br/>
      </w:r>
      <w:r w:rsidRPr="004034C3">
        <w:rPr>
          <w:rFonts w:ascii="Arial" w:eastAsia="宋体" w:hAnsi="Arial" w:cs="Arial"/>
          <w:b/>
          <w:bCs/>
          <w:color w:val="222222"/>
          <w:sz w:val="20"/>
        </w:rPr>
        <w:t>如何理解体系范围？</w:t>
      </w:r>
      <w:r w:rsidRPr="004034C3">
        <w:rPr>
          <w:rFonts w:ascii="Arial" w:eastAsia="宋体" w:hAnsi="Arial" w:cs="Arial"/>
          <w:color w:val="222222"/>
          <w:sz w:val="20"/>
          <w:szCs w:val="20"/>
        </w:rPr>
        <w:br/>
      </w:r>
      <w:r w:rsidRPr="004034C3">
        <w:rPr>
          <w:rFonts w:ascii="Arial" w:eastAsia="宋体" w:hAnsi="Arial" w:cs="Arial"/>
          <w:color w:val="222222"/>
          <w:sz w:val="20"/>
          <w:szCs w:val="20"/>
        </w:rPr>
        <w:br/>
      </w:r>
      <w:r w:rsidRPr="004034C3">
        <w:rPr>
          <w:rFonts w:ascii="Arial" w:eastAsia="宋体" w:hAnsi="Arial" w:cs="Arial"/>
          <w:color w:val="222222"/>
          <w:sz w:val="20"/>
          <w:szCs w:val="20"/>
          <w:shd w:val="clear" w:color="auto" w:fill="FFFFFF"/>
        </w:rPr>
        <w:t>一、本条款的意图是在组织确定范围后，避免对环境相关事宜（条款</w:t>
      </w:r>
      <w:r w:rsidRPr="004034C3">
        <w:rPr>
          <w:rFonts w:ascii="Arial" w:eastAsia="宋体" w:hAnsi="Arial" w:cs="Arial"/>
          <w:color w:val="222222"/>
          <w:sz w:val="20"/>
          <w:szCs w:val="20"/>
          <w:shd w:val="clear" w:color="auto" w:fill="FFFFFF"/>
        </w:rPr>
        <w:t xml:space="preserve">4.1 </w:t>
      </w:r>
      <w:r w:rsidRPr="004034C3">
        <w:rPr>
          <w:rFonts w:ascii="Arial" w:eastAsia="宋体" w:hAnsi="Arial" w:cs="Arial"/>
          <w:color w:val="222222"/>
          <w:sz w:val="20"/>
          <w:szCs w:val="20"/>
          <w:shd w:val="clear" w:color="auto" w:fill="FFFFFF"/>
        </w:rPr>
        <w:t>）、相关方及其需求（条款</w:t>
      </w:r>
      <w:r w:rsidRPr="004034C3">
        <w:rPr>
          <w:rFonts w:ascii="Arial" w:eastAsia="宋体" w:hAnsi="Arial" w:cs="Arial"/>
          <w:color w:val="222222"/>
          <w:sz w:val="20"/>
          <w:szCs w:val="20"/>
          <w:shd w:val="clear" w:color="auto" w:fill="FFFFFF"/>
        </w:rPr>
        <w:t>:4.2</w:t>
      </w:r>
      <w:r w:rsidRPr="004034C3">
        <w:rPr>
          <w:rFonts w:ascii="Arial" w:eastAsia="宋体" w:hAnsi="Arial" w:cs="Arial"/>
          <w:color w:val="222222"/>
          <w:sz w:val="20"/>
          <w:szCs w:val="20"/>
          <w:shd w:val="clear" w:color="auto" w:fill="FFFFFF"/>
        </w:rPr>
        <w:t>）、组织产品及服务的描述过于宽泛或受限，并对每一要求的适用性进行正确评估。</w:t>
      </w:r>
      <w:r w:rsidRPr="004034C3">
        <w:rPr>
          <w:rFonts w:ascii="Arial" w:eastAsia="宋体" w:hAnsi="Arial" w:cs="Arial"/>
          <w:color w:val="222222"/>
          <w:sz w:val="20"/>
          <w:szCs w:val="20"/>
        </w:rPr>
        <w:br/>
      </w:r>
      <w:r w:rsidRPr="004034C3">
        <w:rPr>
          <w:rFonts w:ascii="Arial" w:eastAsia="宋体" w:hAnsi="Arial" w:cs="Arial"/>
          <w:color w:val="222222"/>
          <w:sz w:val="20"/>
          <w:szCs w:val="20"/>
        </w:rPr>
        <w:br/>
      </w:r>
      <w:r w:rsidRPr="004034C3">
        <w:rPr>
          <w:rFonts w:ascii="Arial" w:eastAsia="宋体" w:hAnsi="Arial" w:cs="Arial"/>
          <w:color w:val="222222"/>
          <w:sz w:val="20"/>
          <w:szCs w:val="20"/>
          <w:shd w:val="clear" w:color="auto" w:fill="FFFFFF"/>
        </w:rPr>
        <w:t>二、在确定</w:t>
      </w:r>
      <w:r w:rsidRPr="004034C3">
        <w:rPr>
          <w:rFonts w:ascii="Arial" w:eastAsia="宋体" w:hAnsi="Arial" w:cs="Arial"/>
          <w:color w:val="222222"/>
          <w:sz w:val="20"/>
          <w:szCs w:val="20"/>
          <w:shd w:val="clear" w:color="auto" w:fill="FFFFFF"/>
        </w:rPr>
        <w:t>ISO9001:2015</w:t>
      </w:r>
      <w:r w:rsidRPr="004034C3">
        <w:rPr>
          <w:rFonts w:ascii="Arial" w:eastAsia="宋体" w:hAnsi="Arial" w:cs="Arial"/>
          <w:color w:val="222222"/>
          <w:sz w:val="20"/>
          <w:szCs w:val="20"/>
          <w:shd w:val="clear" w:color="auto" w:fill="FFFFFF"/>
        </w:rPr>
        <w:t>质量管理体系范围时，组织应考虑条款</w:t>
      </w:r>
      <w:r w:rsidRPr="004034C3">
        <w:rPr>
          <w:rFonts w:ascii="Arial" w:eastAsia="宋体" w:hAnsi="Arial" w:cs="Arial"/>
          <w:color w:val="222222"/>
          <w:sz w:val="20"/>
          <w:szCs w:val="20"/>
          <w:shd w:val="clear" w:color="auto" w:fill="FFFFFF"/>
        </w:rPr>
        <w:t>4.1</w:t>
      </w:r>
      <w:r w:rsidRPr="004034C3">
        <w:rPr>
          <w:rFonts w:ascii="Arial" w:eastAsia="宋体" w:hAnsi="Arial" w:cs="Arial"/>
          <w:color w:val="222222"/>
          <w:sz w:val="20"/>
          <w:szCs w:val="20"/>
          <w:shd w:val="clear" w:color="auto" w:fill="FFFFFF"/>
        </w:rPr>
        <w:t>和</w:t>
      </w:r>
      <w:r w:rsidRPr="004034C3">
        <w:rPr>
          <w:rFonts w:ascii="Arial" w:eastAsia="宋体" w:hAnsi="Arial" w:cs="Arial"/>
          <w:color w:val="222222"/>
          <w:sz w:val="20"/>
          <w:szCs w:val="20"/>
          <w:shd w:val="clear" w:color="auto" w:fill="FFFFFF"/>
        </w:rPr>
        <w:t>4.2</w:t>
      </w:r>
      <w:r w:rsidRPr="004034C3">
        <w:rPr>
          <w:rFonts w:ascii="Arial" w:eastAsia="宋体" w:hAnsi="Arial" w:cs="Arial"/>
          <w:color w:val="222222"/>
          <w:sz w:val="20"/>
          <w:szCs w:val="20"/>
          <w:shd w:val="clear" w:color="auto" w:fill="FFFFFF"/>
        </w:rPr>
        <w:t>中的以下问题</w:t>
      </w:r>
      <w:r w:rsidRPr="004034C3">
        <w:rPr>
          <w:rFonts w:ascii="Arial" w:eastAsia="宋体" w:hAnsi="Arial" w:cs="Arial"/>
          <w:color w:val="222222"/>
          <w:sz w:val="20"/>
          <w:szCs w:val="20"/>
          <w:shd w:val="clear" w:color="auto" w:fill="FFFFFF"/>
        </w:rPr>
        <w:t>:</w:t>
      </w:r>
      <w:r w:rsidRPr="004034C3">
        <w:rPr>
          <w:rFonts w:ascii="Arial" w:eastAsia="宋体" w:hAnsi="Arial" w:cs="Arial"/>
          <w:color w:val="222222"/>
          <w:sz w:val="20"/>
          <w:szCs w:val="20"/>
        </w:rPr>
        <w:br/>
      </w:r>
      <w:r w:rsidRPr="004034C3">
        <w:rPr>
          <w:rFonts w:ascii="Arial" w:eastAsia="宋体" w:hAnsi="Arial" w:cs="Arial"/>
          <w:color w:val="222222"/>
          <w:sz w:val="20"/>
          <w:szCs w:val="20"/>
          <w:shd w:val="clear" w:color="auto" w:fill="FFFFFF"/>
        </w:rPr>
        <w:t>——</w:t>
      </w:r>
      <w:r w:rsidRPr="004034C3">
        <w:rPr>
          <w:rFonts w:ascii="Arial" w:eastAsia="宋体" w:hAnsi="Arial" w:cs="Arial"/>
          <w:color w:val="222222"/>
          <w:sz w:val="20"/>
          <w:szCs w:val="20"/>
          <w:shd w:val="clear" w:color="auto" w:fill="FFFFFF"/>
        </w:rPr>
        <w:t>相关的外部及内部事宜</w:t>
      </w:r>
      <w:r w:rsidRPr="004034C3">
        <w:rPr>
          <w:rFonts w:ascii="Arial" w:eastAsia="宋体" w:hAnsi="Arial" w:cs="Arial"/>
          <w:color w:val="222222"/>
          <w:sz w:val="20"/>
          <w:szCs w:val="20"/>
          <w:shd w:val="clear" w:color="auto" w:fill="FFFFFF"/>
        </w:rPr>
        <w:t>;</w:t>
      </w:r>
      <w:r w:rsidRPr="004034C3">
        <w:rPr>
          <w:rFonts w:ascii="Arial" w:eastAsia="宋体" w:hAnsi="Arial" w:cs="Arial"/>
          <w:color w:val="222222"/>
          <w:sz w:val="20"/>
          <w:szCs w:val="20"/>
        </w:rPr>
        <w:br/>
      </w:r>
      <w:r w:rsidRPr="004034C3">
        <w:rPr>
          <w:rFonts w:ascii="Arial" w:eastAsia="宋体" w:hAnsi="Arial" w:cs="Arial"/>
          <w:color w:val="222222"/>
          <w:sz w:val="20"/>
          <w:szCs w:val="20"/>
          <w:shd w:val="clear" w:color="auto" w:fill="FFFFFF"/>
        </w:rPr>
        <w:t>——</w:t>
      </w:r>
      <w:r w:rsidRPr="004034C3">
        <w:rPr>
          <w:rFonts w:ascii="Arial" w:eastAsia="宋体" w:hAnsi="Arial" w:cs="Arial"/>
          <w:color w:val="222222"/>
          <w:sz w:val="20"/>
          <w:szCs w:val="20"/>
          <w:shd w:val="clear" w:color="auto" w:fill="FFFFFF"/>
        </w:rPr>
        <w:t>可能影响质量管理体系的相关方要求。</w:t>
      </w:r>
      <w:r w:rsidRPr="004034C3">
        <w:rPr>
          <w:rFonts w:ascii="Arial" w:eastAsia="宋体" w:hAnsi="Arial" w:cs="Arial"/>
          <w:color w:val="222222"/>
          <w:sz w:val="20"/>
          <w:szCs w:val="20"/>
        </w:rPr>
        <w:br/>
      </w:r>
      <w:r w:rsidRPr="004034C3">
        <w:rPr>
          <w:rFonts w:ascii="Arial" w:eastAsia="宋体" w:hAnsi="Arial" w:cs="Arial"/>
          <w:color w:val="222222"/>
          <w:sz w:val="20"/>
          <w:szCs w:val="20"/>
        </w:rPr>
        <w:br/>
      </w:r>
      <w:r w:rsidRPr="004034C3">
        <w:rPr>
          <w:rFonts w:ascii="Arial" w:eastAsia="宋体" w:hAnsi="Arial" w:cs="Arial"/>
          <w:color w:val="222222"/>
          <w:sz w:val="20"/>
          <w:szCs w:val="20"/>
          <w:shd w:val="clear" w:color="auto" w:fill="FFFFFF"/>
        </w:rPr>
        <w:t>三、范围的确定应考虑下列各项：</w:t>
      </w:r>
      <w:r w:rsidRPr="004034C3">
        <w:rPr>
          <w:rFonts w:ascii="Arial" w:eastAsia="宋体" w:hAnsi="Arial" w:cs="Arial"/>
          <w:color w:val="222222"/>
          <w:sz w:val="20"/>
          <w:szCs w:val="20"/>
        </w:rPr>
        <w:br/>
      </w:r>
      <w:r w:rsidRPr="004034C3">
        <w:rPr>
          <w:rFonts w:ascii="Arial" w:eastAsia="宋体" w:hAnsi="Arial" w:cs="Arial"/>
          <w:color w:val="222222"/>
          <w:sz w:val="20"/>
          <w:szCs w:val="20"/>
          <w:shd w:val="clear" w:color="auto" w:fill="FFFFFF"/>
        </w:rPr>
        <w:t>——</w:t>
      </w:r>
      <w:r w:rsidRPr="004034C3">
        <w:rPr>
          <w:rFonts w:ascii="Arial" w:eastAsia="宋体" w:hAnsi="Arial" w:cs="Arial"/>
          <w:color w:val="222222"/>
          <w:sz w:val="20"/>
          <w:szCs w:val="20"/>
          <w:shd w:val="clear" w:color="auto" w:fill="FFFFFF"/>
        </w:rPr>
        <w:t>产品及服务；</w:t>
      </w:r>
      <w:r w:rsidRPr="004034C3">
        <w:rPr>
          <w:rFonts w:ascii="Arial" w:eastAsia="宋体" w:hAnsi="Arial" w:cs="Arial"/>
          <w:color w:val="222222"/>
          <w:sz w:val="20"/>
          <w:szCs w:val="20"/>
        </w:rPr>
        <w:br/>
      </w:r>
      <w:r w:rsidRPr="004034C3">
        <w:rPr>
          <w:rFonts w:ascii="Arial" w:eastAsia="宋体" w:hAnsi="Arial" w:cs="Arial"/>
          <w:color w:val="222222"/>
          <w:sz w:val="20"/>
          <w:szCs w:val="20"/>
          <w:shd w:val="clear" w:color="auto" w:fill="FFFFFF"/>
        </w:rPr>
        <w:t>——</w:t>
      </w:r>
      <w:r w:rsidRPr="004034C3">
        <w:rPr>
          <w:rFonts w:ascii="Arial" w:eastAsia="宋体" w:hAnsi="Arial" w:cs="Arial"/>
          <w:color w:val="222222"/>
          <w:sz w:val="20"/>
          <w:szCs w:val="20"/>
          <w:shd w:val="clear" w:color="auto" w:fill="FFFFFF"/>
        </w:rPr>
        <w:t>质量管理体系的基础设施，包括不同现场及活动；</w:t>
      </w:r>
      <w:r w:rsidRPr="004034C3">
        <w:rPr>
          <w:rFonts w:ascii="Arial" w:eastAsia="宋体" w:hAnsi="Arial" w:cs="Arial"/>
          <w:color w:val="222222"/>
          <w:sz w:val="20"/>
          <w:szCs w:val="20"/>
        </w:rPr>
        <w:br/>
      </w:r>
      <w:r w:rsidRPr="004034C3">
        <w:rPr>
          <w:rFonts w:ascii="Arial" w:eastAsia="宋体" w:hAnsi="Arial" w:cs="Arial"/>
          <w:color w:val="222222"/>
          <w:sz w:val="20"/>
          <w:szCs w:val="20"/>
          <w:shd w:val="clear" w:color="auto" w:fill="FFFFFF"/>
        </w:rPr>
        <w:t>——</w:t>
      </w:r>
      <w:r w:rsidRPr="004034C3">
        <w:rPr>
          <w:rFonts w:ascii="Arial" w:eastAsia="宋体" w:hAnsi="Arial" w:cs="Arial"/>
          <w:color w:val="222222"/>
          <w:sz w:val="20"/>
          <w:szCs w:val="20"/>
          <w:shd w:val="clear" w:color="auto" w:fill="FFFFFF"/>
        </w:rPr>
        <w:t>由外部供应的相关过程；</w:t>
      </w:r>
      <w:r w:rsidRPr="004034C3">
        <w:rPr>
          <w:rFonts w:ascii="Arial" w:eastAsia="宋体" w:hAnsi="Arial" w:cs="Arial"/>
          <w:color w:val="222222"/>
          <w:sz w:val="20"/>
          <w:szCs w:val="20"/>
        </w:rPr>
        <w:br/>
      </w:r>
      <w:r w:rsidRPr="004034C3">
        <w:rPr>
          <w:rFonts w:ascii="Arial" w:eastAsia="宋体" w:hAnsi="Arial" w:cs="Arial"/>
          <w:color w:val="222222"/>
          <w:sz w:val="20"/>
          <w:szCs w:val="20"/>
          <w:shd w:val="clear" w:color="auto" w:fill="FFFFFF"/>
        </w:rPr>
        <w:t>——</w:t>
      </w:r>
      <w:r w:rsidRPr="004034C3">
        <w:rPr>
          <w:rFonts w:ascii="Arial" w:eastAsia="宋体" w:hAnsi="Arial" w:cs="Arial"/>
          <w:color w:val="222222"/>
          <w:sz w:val="20"/>
          <w:szCs w:val="20"/>
          <w:shd w:val="clear" w:color="auto" w:fill="FFFFFF"/>
        </w:rPr>
        <w:t>商业方针及战略；</w:t>
      </w:r>
      <w:r w:rsidRPr="004034C3">
        <w:rPr>
          <w:rFonts w:ascii="Arial" w:eastAsia="宋体" w:hAnsi="Arial" w:cs="Arial"/>
          <w:color w:val="222222"/>
          <w:sz w:val="20"/>
          <w:szCs w:val="20"/>
        </w:rPr>
        <w:br/>
      </w:r>
      <w:r w:rsidRPr="004034C3">
        <w:rPr>
          <w:rFonts w:ascii="Arial" w:eastAsia="宋体" w:hAnsi="Arial" w:cs="Arial"/>
          <w:color w:val="222222"/>
          <w:sz w:val="20"/>
          <w:szCs w:val="20"/>
          <w:shd w:val="clear" w:color="auto" w:fill="FFFFFF"/>
        </w:rPr>
        <w:t>——</w:t>
      </w:r>
      <w:r w:rsidRPr="004034C3">
        <w:rPr>
          <w:rFonts w:ascii="Arial" w:eastAsia="宋体" w:hAnsi="Arial" w:cs="Arial"/>
          <w:color w:val="222222"/>
          <w:sz w:val="20"/>
          <w:szCs w:val="20"/>
          <w:shd w:val="clear" w:color="auto" w:fill="FFFFFF"/>
        </w:rPr>
        <w:t>外包；</w:t>
      </w:r>
      <w:r w:rsidRPr="004034C3">
        <w:rPr>
          <w:rFonts w:ascii="Arial" w:eastAsia="宋体" w:hAnsi="Arial" w:cs="Arial"/>
          <w:color w:val="222222"/>
          <w:sz w:val="20"/>
          <w:szCs w:val="20"/>
        </w:rPr>
        <w:br/>
      </w:r>
      <w:r w:rsidRPr="004034C3">
        <w:rPr>
          <w:rFonts w:ascii="Arial" w:eastAsia="宋体" w:hAnsi="Arial" w:cs="Arial"/>
          <w:color w:val="222222"/>
          <w:sz w:val="20"/>
          <w:szCs w:val="20"/>
          <w:shd w:val="clear" w:color="auto" w:fill="FFFFFF"/>
        </w:rPr>
        <w:t>——</w:t>
      </w:r>
      <w:r w:rsidRPr="004034C3">
        <w:rPr>
          <w:rFonts w:ascii="Arial" w:eastAsia="宋体" w:hAnsi="Arial" w:cs="Arial"/>
          <w:color w:val="222222"/>
          <w:sz w:val="20"/>
          <w:szCs w:val="20"/>
          <w:shd w:val="clear" w:color="auto" w:fill="FFFFFF"/>
        </w:rPr>
        <w:t>集中</w:t>
      </w:r>
      <w:r w:rsidRPr="004034C3">
        <w:rPr>
          <w:rFonts w:ascii="Arial" w:eastAsia="宋体" w:hAnsi="Arial" w:cs="Arial"/>
          <w:color w:val="222222"/>
          <w:sz w:val="20"/>
          <w:szCs w:val="20"/>
          <w:shd w:val="clear" w:color="auto" w:fill="FFFFFF"/>
        </w:rPr>
        <w:t>/</w:t>
      </w:r>
      <w:r w:rsidRPr="004034C3">
        <w:rPr>
          <w:rFonts w:ascii="Arial" w:eastAsia="宋体" w:hAnsi="Arial" w:cs="Arial"/>
          <w:color w:val="222222"/>
          <w:sz w:val="20"/>
          <w:szCs w:val="20"/>
          <w:shd w:val="clear" w:color="auto" w:fill="FFFFFF"/>
        </w:rPr>
        <w:t>外部供应活动</w:t>
      </w:r>
      <w:r w:rsidRPr="004034C3">
        <w:rPr>
          <w:rFonts w:ascii="Arial" w:eastAsia="宋体" w:hAnsi="Arial" w:cs="Arial"/>
          <w:color w:val="222222"/>
          <w:sz w:val="20"/>
          <w:szCs w:val="20"/>
          <w:shd w:val="clear" w:color="auto" w:fill="FFFFFF"/>
        </w:rPr>
        <w:t>/</w:t>
      </w:r>
      <w:r w:rsidRPr="004034C3">
        <w:rPr>
          <w:rFonts w:ascii="Arial" w:eastAsia="宋体" w:hAnsi="Arial" w:cs="Arial"/>
          <w:color w:val="222222"/>
          <w:sz w:val="20"/>
          <w:szCs w:val="20"/>
          <w:shd w:val="clear" w:color="auto" w:fill="FFFFFF"/>
        </w:rPr>
        <w:t>过程</w:t>
      </w:r>
      <w:r w:rsidRPr="004034C3">
        <w:rPr>
          <w:rFonts w:ascii="Arial" w:eastAsia="宋体" w:hAnsi="Arial" w:cs="Arial"/>
          <w:color w:val="222222"/>
          <w:sz w:val="20"/>
          <w:szCs w:val="20"/>
          <w:shd w:val="clear" w:color="auto" w:fill="FFFFFF"/>
        </w:rPr>
        <w:t>/</w:t>
      </w:r>
      <w:r w:rsidRPr="004034C3">
        <w:rPr>
          <w:rFonts w:ascii="Arial" w:eastAsia="宋体" w:hAnsi="Arial" w:cs="Arial"/>
          <w:color w:val="222222"/>
          <w:sz w:val="20"/>
          <w:szCs w:val="20"/>
          <w:shd w:val="clear" w:color="auto" w:fill="FFFFFF"/>
        </w:rPr>
        <w:t>产品及服务；</w:t>
      </w:r>
      <w:r w:rsidRPr="004034C3">
        <w:rPr>
          <w:rFonts w:ascii="Arial" w:eastAsia="宋体" w:hAnsi="Arial" w:cs="Arial"/>
          <w:color w:val="222222"/>
          <w:sz w:val="20"/>
          <w:szCs w:val="20"/>
        </w:rPr>
        <w:br/>
      </w:r>
      <w:r w:rsidRPr="004034C3">
        <w:rPr>
          <w:rFonts w:ascii="Arial" w:eastAsia="宋体" w:hAnsi="Arial" w:cs="Arial"/>
          <w:color w:val="222222"/>
          <w:sz w:val="20"/>
          <w:szCs w:val="20"/>
          <w:shd w:val="clear" w:color="auto" w:fill="FFFFFF"/>
        </w:rPr>
        <w:t>——</w:t>
      </w:r>
      <w:r w:rsidRPr="004034C3">
        <w:rPr>
          <w:rFonts w:ascii="Arial" w:eastAsia="宋体" w:hAnsi="Arial" w:cs="Arial"/>
          <w:color w:val="222222"/>
          <w:sz w:val="20"/>
          <w:szCs w:val="20"/>
          <w:shd w:val="clear" w:color="auto" w:fill="FFFFFF"/>
        </w:rPr>
        <w:t>组织知识。</w:t>
      </w:r>
      <w:r w:rsidRPr="004034C3">
        <w:rPr>
          <w:rFonts w:ascii="Arial" w:eastAsia="宋体" w:hAnsi="Arial" w:cs="Arial"/>
          <w:color w:val="222222"/>
          <w:sz w:val="20"/>
          <w:szCs w:val="20"/>
        </w:rPr>
        <w:br/>
      </w:r>
      <w:r w:rsidRPr="004034C3">
        <w:rPr>
          <w:rFonts w:ascii="Arial" w:eastAsia="宋体" w:hAnsi="Arial" w:cs="Arial"/>
          <w:color w:val="222222"/>
          <w:sz w:val="20"/>
          <w:szCs w:val="20"/>
        </w:rPr>
        <w:br/>
      </w:r>
      <w:r w:rsidRPr="004034C3">
        <w:rPr>
          <w:rFonts w:ascii="Arial" w:eastAsia="宋体" w:hAnsi="Arial" w:cs="Arial"/>
          <w:color w:val="222222"/>
          <w:sz w:val="20"/>
          <w:szCs w:val="20"/>
          <w:shd w:val="clear" w:color="auto" w:fill="FFFFFF"/>
        </w:rPr>
        <w:t>四、为确定质量管理体系范围，应通过下列活动获取输入信息：</w:t>
      </w:r>
      <w:r w:rsidRPr="004034C3">
        <w:rPr>
          <w:rFonts w:ascii="Arial" w:eastAsia="宋体" w:hAnsi="Arial" w:cs="Arial"/>
          <w:color w:val="222222"/>
          <w:sz w:val="20"/>
          <w:szCs w:val="20"/>
        </w:rPr>
        <w:br/>
      </w:r>
      <w:r w:rsidRPr="004034C3">
        <w:rPr>
          <w:rFonts w:ascii="Arial" w:eastAsia="宋体" w:hAnsi="Arial" w:cs="Arial"/>
          <w:color w:val="222222"/>
          <w:sz w:val="20"/>
          <w:szCs w:val="20"/>
          <w:shd w:val="clear" w:color="auto" w:fill="FFFFFF"/>
        </w:rPr>
        <w:t>——</w:t>
      </w:r>
      <w:r w:rsidRPr="004034C3">
        <w:rPr>
          <w:rFonts w:ascii="Arial" w:eastAsia="宋体" w:hAnsi="Arial" w:cs="Arial"/>
          <w:color w:val="222222"/>
          <w:sz w:val="20"/>
          <w:szCs w:val="20"/>
          <w:shd w:val="clear" w:color="auto" w:fill="FFFFFF"/>
        </w:rPr>
        <w:t>评估</w:t>
      </w:r>
      <w:r w:rsidRPr="004034C3">
        <w:rPr>
          <w:rFonts w:ascii="Arial" w:eastAsia="宋体" w:hAnsi="Arial" w:cs="Arial"/>
          <w:color w:val="222222"/>
          <w:sz w:val="20"/>
          <w:szCs w:val="20"/>
          <w:shd w:val="clear" w:color="auto" w:fill="FFFFFF"/>
        </w:rPr>
        <w:t>ISO  9001</w:t>
      </w:r>
      <w:r w:rsidRPr="004034C3">
        <w:rPr>
          <w:rFonts w:ascii="Arial" w:eastAsia="宋体" w:hAnsi="Arial" w:cs="Arial"/>
          <w:color w:val="222222"/>
          <w:sz w:val="20"/>
          <w:szCs w:val="20"/>
          <w:shd w:val="clear" w:color="auto" w:fill="FFFFFF"/>
        </w:rPr>
        <w:t>要求的选应性，并对不适用的要求进行调整，列明这些不适用要求不会影响达成产品或服务一致性的能力和责任；</w:t>
      </w:r>
      <w:r w:rsidRPr="004034C3">
        <w:rPr>
          <w:rFonts w:ascii="Arial" w:eastAsia="宋体" w:hAnsi="Arial" w:cs="Arial"/>
          <w:color w:val="222222"/>
          <w:sz w:val="20"/>
          <w:szCs w:val="20"/>
        </w:rPr>
        <w:br/>
      </w:r>
      <w:r w:rsidRPr="004034C3">
        <w:rPr>
          <w:rFonts w:ascii="Arial" w:eastAsia="宋体" w:hAnsi="Arial" w:cs="Arial"/>
          <w:color w:val="222222"/>
          <w:sz w:val="20"/>
          <w:szCs w:val="20"/>
          <w:shd w:val="clear" w:color="auto" w:fill="FFFFFF"/>
        </w:rPr>
        <w:t>——</w:t>
      </w:r>
      <w:r w:rsidRPr="004034C3">
        <w:rPr>
          <w:rFonts w:ascii="Arial" w:eastAsia="宋体" w:hAnsi="Arial" w:cs="Arial"/>
          <w:color w:val="222222"/>
          <w:sz w:val="20"/>
          <w:szCs w:val="20"/>
          <w:shd w:val="clear" w:color="auto" w:fill="FFFFFF"/>
        </w:rPr>
        <w:t>基于己识别的事宜影响，组织能力，相关方及法律要求，对已收集信息进行分析；</w:t>
      </w:r>
      <w:r w:rsidRPr="004034C3">
        <w:rPr>
          <w:rFonts w:ascii="Arial" w:eastAsia="宋体" w:hAnsi="Arial" w:cs="Arial"/>
          <w:color w:val="222222"/>
          <w:sz w:val="20"/>
          <w:szCs w:val="20"/>
        </w:rPr>
        <w:br/>
      </w:r>
      <w:r w:rsidRPr="004034C3">
        <w:rPr>
          <w:rFonts w:ascii="Arial" w:eastAsia="宋体" w:hAnsi="Arial" w:cs="Arial"/>
          <w:color w:val="222222"/>
          <w:sz w:val="20"/>
          <w:szCs w:val="20"/>
          <w:shd w:val="clear" w:color="auto" w:fill="FFFFFF"/>
        </w:rPr>
        <w:t>——</w:t>
      </w:r>
      <w:r w:rsidRPr="004034C3">
        <w:rPr>
          <w:rFonts w:ascii="Arial" w:eastAsia="宋体" w:hAnsi="Arial" w:cs="Arial"/>
          <w:color w:val="222222"/>
          <w:sz w:val="20"/>
          <w:szCs w:val="20"/>
          <w:shd w:val="clear" w:color="auto" w:fill="FFFFFF"/>
        </w:rPr>
        <w:t>确定为确保产品及服务一致性，以及提升顾客满意度所需的过程、产品及服务。</w:t>
      </w:r>
      <w:r w:rsidRPr="004034C3">
        <w:rPr>
          <w:rFonts w:ascii="Arial" w:eastAsia="宋体" w:hAnsi="Arial" w:cs="Arial"/>
          <w:color w:val="222222"/>
          <w:sz w:val="20"/>
          <w:szCs w:val="20"/>
        </w:rPr>
        <w:br/>
      </w:r>
      <w:r w:rsidRPr="004034C3">
        <w:rPr>
          <w:rFonts w:ascii="Arial" w:eastAsia="宋体" w:hAnsi="Arial" w:cs="Arial"/>
          <w:color w:val="222222"/>
          <w:sz w:val="20"/>
          <w:szCs w:val="20"/>
        </w:rPr>
        <w:br/>
      </w:r>
      <w:r w:rsidRPr="004034C3">
        <w:rPr>
          <w:rFonts w:ascii="Arial" w:eastAsia="宋体" w:hAnsi="Arial" w:cs="Arial"/>
          <w:color w:val="222222"/>
          <w:sz w:val="20"/>
          <w:szCs w:val="20"/>
          <w:shd w:val="clear" w:color="auto" w:fill="FFFFFF"/>
        </w:rPr>
        <w:t>五、组织需将确定的管理体系范围形成文件化信息，并宜纳人</w:t>
      </w:r>
      <w:r w:rsidRPr="004034C3">
        <w:rPr>
          <w:rFonts w:ascii="Arial" w:eastAsia="宋体" w:hAnsi="Arial" w:cs="Arial"/>
          <w:color w:val="222222"/>
          <w:sz w:val="20"/>
          <w:szCs w:val="20"/>
          <w:shd w:val="clear" w:color="auto" w:fill="FFFFFF"/>
        </w:rPr>
        <w:t>|</w:t>
      </w:r>
      <w:r w:rsidRPr="004034C3">
        <w:rPr>
          <w:rFonts w:ascii="Arial" w:eastAsia="宋体" w:hAnsi="Arial" w:cs="Arial"/>
          <w:color w:val="222222"/>
          <w:sz w:val="20"/>
          <w:szCs w:val="20"/>
          <w:shd w:val="clear" w:color="auto" w:fill="FFFFFF"/>
        </w:rPr>
        <w:t>上述活动的输出。形成文件的信息包括对不适用条款的理由说明。</w:t>
      </w:r>
    </w:p>
    <w:p w:rsidR="00CF72BE" w:rsidRDefault="00CF72BE" w:rsidP="00D31D50">
      <w:pPr>
        <w:spacing w:line="220" w:lineRule="atLeast"/>
      </w:pPr>
    </w:p>
    <w:p w:rsidR="00C369B4" w:rsidRPr="004651A0" w:rsidRDefault="00C369B4" w:rsidP="00C369B4">
      <w:pPr>
        <w:rPr>
          <w:b/>
          <w:color w:val="FF0000"/>
          <w:sz w:val="24"/>
        </w:rPr>
      </w:pPr>
      <w:r w:rsidRPr="004651A0">
        <w:rPr>
          <w:rFonts w:hint="eastAsia"/>
          <w:b/>
          <w:color w:val="FF0000"/>
          <w:sz w:val="24"/>
        </w:rPr>
        <w:t>说明：</w:t>
      </w:r>
    </w:p>
    <w:p w:rsidR="00C369B4" w:rsidRPr="004651A0" w:rsidRDefault="00C369B4" w:rsidP="00C369B4">
      <w:pPr>
        <w:spacing w:line="220" w:lineRule="atLeast"/>
        <w:rPr>
          <w:color w:val="FF0000"/>
        </w:rPr>
      </w:pPr>
      <w:r w:rsidRPr="004651A0">
        <w:rPr>
          <w:rFonts w:hint="eastAsia"/>
          <w:color w:val="FF0000"/>
        </w:rPr>
        <w:lastRenderedPageBreak/>
        <w:t>本范文内容由汇智认证：</w:t>
      </w:r>
      <w:hyperlink r:id="rId6" w:history="1">
        <w:r w:rsidR="00F5109E">
          <w:rPr>
            <w:rStyle w:val="a5"/>
          </w:rPr>
          <w:t>https://www.hisiso.com/</w:t>
        </w:r>
      </w:hyperlink>
      <w:r w:rsidRPr="004651A0">
        <w:rPr>
          <w:rFonts w:hint="eastAsia"/>
          <w:color w:val="FF0000"/>
        </w:rPr>
        <w:t>整理并发布，内容格式仅供参考学习使用，如需转载请标明出处。</w:t>
      </w:r>
    </w:p>
    <w:p w:rsidR="00C369B4" w:rsidRPr="004651A0" w:rsidRDefault="00C369B4" w:rsidP="00C369B4">
      <w:pPr>
        <w:rPr>
          <w:color w:val="FF0000"/>
          <w:sz w:val="24"/>
        </w:rPr>
      </w:pPr>
      <w:r>
        <w:rPr>
          <w:rFonts w:hint="eastAsia"/>
          <w:color w:val="FF0000"/>
          <w:sz w:val="24"/>
        </w:rPr>
        <w:t>更多问题可咨询电话：</w:t>
      </w:r>
      <w:r>
        <w:rPr>
          <w:rFonts w:hint="eastAsia"/>
          <w:color w:val="FF0000"/>
          <w:sz w:val="24"/>
        </w:rPr>
        <w:t>0532-84688710</w:t>
      </w:r>
    </w:p>
    <w:p w:rsidR="00CF72BE" w:rsidRDefault="00CF72BE" w:rsidP="00D31D50">
      <w:pPr>
        <w:spacing w:line="220" w:lineRule="atLeast"/>
      </w:pPr>
    </w:p>
    <w:sectPr w:rsidR="00CF72BE"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060" w:rsidRDefault="001C0060" w:rsidP="00645CD7">
      <w:pPr>
        <w:spacing w:after="0"/>
      </w:pPr>
      <w:r>
        <w:separator/>
      </w:r>
    </w:p>
  </w:endnote>
  <w:endnote w:type="continuationSeparator" w:id="0">
    <w:p w:rsidR="001C0060" w:rsidRDefault="001C0060" w:rsidP="00645CD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060" w:rsidRDefault="001C0060" w:rsidP="00645CD7">
      <w:pPr>
        <w:spacing w:after="0"/>
      </w:pPr>
      <w:r>
        <w:separator/>
      </w:r>
    </w:p>
  </w:footnote>
  <w:footnote w:type="continuationSeparator" w:id="0">
    <w:p w:rsidR="001C0060" w:rsidRDefault="001C0060" w:rsidP="00645CD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8434"/>
  </w:hdrShapeDefaults>
  <w:footnotePr>
    <w:footnote w:id="-1"/>
    <w:footnote w:id="0"/>
  </w:footnotePr>
  <w:endnotePr>
    <w:endnote w:id="-1"/>
    <w:endnote w:id="0"/>
  </w:endnotePr>
  <w:compat>
    <w:useFELayout/>
  </w:compat>
  <w:rsids>
    <w:rsidRoot w:val="00D31D50"/>
    <w:rsid w:val="001C0060"/>
    <w:rsid w:val="00323B43"/>
    <w:rsid w:val="003D37D8"/>
    <w:rsid w:val="004034C3"/>
    <w:rsid w:val="00426133"/>
    <w:rsid w:val="004358AB"/>
    <w:rsid w:val="00645CD7"/>
    <w:rsid w:val="00711BD2"/>
    <w:rsid w:val="00856289"/>
    <w:rsid w:val="00863EF6"/>
    <w:rsid w:val="008B7726"/>
    <w:rsid w:val="00AA19A4"/>
    <w:rsid w:val="00B37F4B"/>
    <w:rsid w:val="00C159AF"/>
    <w:rsid w:val="00C369B4"/>
    <w:rsid w:val="00CF72BE"/>
    <w:rsid w:val="00D31D50"/>
    <w:rsid w:val="00D70847"/>
    <w:rsid w:val="00E058F8"/>
    <w:rsid w:val="00E9101C"/>
    <w:rsid w:val="00F510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5CD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645CD7"/>
    <w:rPr>
      <w:rFonts w:ascii="Tahoma" w:hAnsi="Tahoma"/>
      <w:sz w:val="18"/>
      <w:szCs w:val="18"/>
    </w:rPr>
  </w:style>
  <w:style w:type="paragraph" w:styleId="a4">
    <w:name w:val="footer"/>
    <w:basedOn w:val="a"/>
    <w:link w:val="Char0"/>
    <w:uiPriority w:val="99"/>
    <w:semiHidden/>
    <w:unhideWhenUsed/>
    <w:rsid w:val="00645CD7"/>
    <w:pPr>
      <w:tabs>
        <w:tab w:val="center" w:pos="4153"/>
        <w:tab w:val="right" w:pos="8306"/>
      </w:tabs>
    </w:pPr>
    <w:rPr>
      <w:sz w:val="18"/>
      <w:szCs w:val="18"/>
    </w:rPr>
  </w:style>
  <w:style w:type="character" w:customStyle="1" w:styleId="Char0">
    <w:name w:val="页脚 Char"/>
    <w:basedOn w:val="a0"/>
    <w:link w:val="a4"/>
    <w:uiPriority w:val="99"/>
    <w:semiHidden/>
    <w:rsid w:val="00645CD7"/>
    <w:rPr>
      <w:rFonts w:ascii="Tahoma" w:hAnsi="Tahoma"/>
      <w:sz w:val="18"/>
      <w:szCs w:val="18"/>
    </w:rPr>
  </w:style>
  <w:style w:type="character" w:styleId="a5">
    <w:name w:val="Hyperlink"/>
    <w:basedOn w:val="a0"/>
    <w:rsid w:val="00C369B4"/>
    <w:rPr>
      <w:color w:val="0000FF"/>
      <w:u w:val="single"/>
    </w:rPr>
  </w:style>
  <w:style w:type="character" w:styleId="a6">
    <w:name w:val="Strong"/>
    <w:basedOn w:val="a0"/>
    <w:uiPriority w:val="22"/>
    <w:qFormat/>
    <w:rsid w:val="004034C3"/>
    <w:rPr>
      <w:b/>
      <w:bCs/>
    </w:rPr>
  </w:style>
</w:styles>
</file>

<file path=word/webSettings.xml><?xml version="1.0" encoding="utf-8"?>
<w:webSettings xmlns:r="http://schemas.openxmlformats.org/officeDocument/2006/relationships" xmlns:w="http://schemas.openxmlformats.org/wordprocessingml/2006/main">
  <w:divs>
    <w:div w:id="320962072">
      <w:bodyDiv w:val="1"/>
      <w:marLeft w:val="0"/>
      <w:marRight w:val="0"/>
      <w:marTop w:val="0"/>
      <w:marBottom w:val="0"/>
      <w:divBdr>
        <w:top w:val="none" w:sz="0" w:space="0" w:color="auto"/>
        <w:left w:val="none" w:sz="0" w:space="0" w:color="auto"/>
        <w:bottom w:val="none" w:sz="0" w:space="0" w:color="auto"/>
        <w:right w:val="none" w:sz="0" w:space="0" w:color="auto"/>
      </w:divBdr>
    </w:div>
    <w:div w:id="1974560130">
      <w:bodyDiv w:val="1"/>
      <w:marLeft w:val="0"/>
      <w:marRight w:val="0"/>
      <w:marTop w:val="0"/>
      <w:marBottom w:val="0"/>
      <w:divBdr>
        <w:top w:val="none" w:sz="0" w:space="0" w:color="auto"/>
        <w:left w:val="none" w:sz="0" w:space="0" w:color="auto"/>
        <w:bottom w:val="none" w:sz="0" w:space="0" w:color="auto"/>
        <w:right w:val="none" w:sz="0" w:space="0" w:color="auto"/>
      </w:divBdr>
      <w:divsChild>
        <w:div w:id="1521966206">
          <w:marLeft w:val="0"/>
          <w:marRight w:val="0"/>
          <w:marTop w:val="0"/>
          <w:marBottom w:val="0"/>
          <w:divBdr>
            <w:top w:val="none" w:sz="0" w:space="0" w:color="auto"/>
            <w:left w:val="none" w:sz="0" w:space="0" w:color="auto"/>
            <w:bottom w:val="none" w:sz="0" w:space="0" w:color="auto"/>
            <w:right w:val="none" w:sz="0" w:space="0" w:color="auto"/>
          </w:divBdr>
          <w:divsChild>
            <w:div w:id="139527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siso.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2008-09-11T17:20:00Z</dcterms:created>
  <dcterms:modified xsi:type="dcterms:W3CDTF">2020-07-13T06:26:00Z</dcterms:modified>
</cp:coreProperties>
</file>