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C1" w:rsidRDefault="00951BDA">
      <w:r>
        <w:rPr>
          <w:szCs w:val="21"/>
        </w:rPr>
        <w:t>JL-9.1.2-0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  </w:t>
      </w:r>
      <w:r>
        <w:rPr>
          <w:b/>
          <w:bCs/>
          <w:szCs w:val="32"/>
        </w:rPr>
        <w:t xml:space="preserve"> A/0   1/3                    </w:t>
      </w:r>
      <w:r>
        <w:rPr>
          <w:rFonts w:ascii="宋体" w:hAnsi="宋体" w:hint="eastAsia"/>
          <w:b/>
          <w:sz w:val="32"/>
          <w:szCs w:val="32"/>
        </w:rPr>
        <w:t>公司适用法律、法规和其他要求一览表</w:t>
      </w:r>
      <w:r>
        <w:rPr>
          <w:rFonts w:ascii="宋体" w:hAnsi="宋体"/>
          <w:b/>
          <w:sz w:val="32"/>
          <w:szCs w:val="32"/>
        </w:rPr>
        <w:t xml:space="preserve">       </w:t>
      </w:r>
      <w:r>
        <w:t>E+O</w:t>
      </w:r>
      <w:r>
        <w:rPr>
          <w:rFonts w:hint="eastAsia"/>
        </w:rPr>
        <w:t>代表环境和职业健康安全管理体系</w:t>
      </w:r>
    </w:p>
    <w:tbl>
      <w:tblPr>
        <w:tblW w:w="135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311"/>
        <w:gridCol w:w="3451"/>
        <w:gridCol w:w="3346"/>
        <w:gridCol w:w="1477"/>
        <w:gridCol w:w="1064"/>
        <w:gridCol w:w="1362"/>
        <w:gridCol w:w="1112"/>
      </w:tblGrid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法律法规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适用条款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实施日期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适用体系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适用要素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中华人民共和国劳动法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 12-44  46-84  88-102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6D48C1">
            <w:pPr>
              <w:jc w:val="center"/>
              <w:rPr>
                <w:sz w:val="18"/>
                <w:szCs w:val="18"/>
              </w:rPr>
            </w:pPr>
          </w:p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中华人民共和国环境保护法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13  24-34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中华人民共和国劳动合同法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1-8  12-44  46-84  88-102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中华人民共和国节约能源法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12 13 18 20-25  32-36 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中华人民共和国消防法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 10 11-16 18-21 32 34 35 40-43 47-50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中华人民共和国安全生产法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7 17-52 56 57 70 73 75 77-78 80 88-95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2014.12.1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中华人民共和国清洁生产促进法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 12 19 20 26 28-30 34 36 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autoSpaceDE w:val="0"/>
              <w:autoSpaceDN w:val="0"/>
              <w:adjustRightInd w:val="0"/>
              <w:ind w:right="5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节能降耗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中华人民共和国环境影响评价法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2 16 17 20 22 24 28 31 32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中华人民共和国大气污染防治法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11-13 16 19 30-35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中华人民共和国水污染防治法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13-15 21 22 29 31 46 60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中华人民共和国环境噪声污染防治法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13 15- 18 23 25 33 34 49-52 55 57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噪声排放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中华人民共和国固体废物污染环境防治法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5-9 13-23 30-33 40 52 61-64 70 74-76 81-85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2016.11.07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废弃物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中华人民共和国职业病防治法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1-6 12-15 19-24 34-38 63-68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职业病防治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中华人民共和国妇女权益保障法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20-27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33-39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2018.10.26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妇女保护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中华人民共和国循环经济促进法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2 9 19 20 32 40 50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循环经济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中华人民共和国传染病防治法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sz w:val="18"/>
                <w:szCs w:val="18"/>
              </w:rPr>
              <w:t>5 11-13 16 19 30-35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2013.6.29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传染病防治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中华人民共和国道路交通安全法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13-15 21 22 29 31 46 60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</w:pPr>
            <w:r>
              <w:rPr>
                <w:sz w:val="18"/>
                <w:szCs w:val="18"/>
              </w:rPr>
              <w:t>2011.5.1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中华人民共和国突发事件应对法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2013.7.1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</w:t>
            </w:r>
            <w:r>
              <w:rPr>
                <w:sz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中华人民共和国计量法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2018.10.29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Q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计量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中华人民共和国产品质量法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spacing w:line="260" w:lineRule="exact"/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2018.12.29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Q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产品质量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中华人民共和国土壤污染防治法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spacing w:line="260" w:lineRule="exact"/>
              <w:rPr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2019.1.1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951BDA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土地污染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部令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国家危险废物名录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、、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20-28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2016.8.1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危险废弃物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国务院令第</w:t>
            </w:r>
            <w:r>
              <w:rPr>
                <w:sz w:val="18"/>
                <w:szCs w:val="18"/>
              </w:rPr>
              <w:t>253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建设项目环境保护管理条例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sz w:val="18"/>
                <w:szCs w:val="18"/>
              </w:rPr>
              <w:t>3-10 12 15-26 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1998.11.29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1"/>
                <w:kern w:val="0"/>
                <w:sz w:val="18"/>
                <w:szCs w:val="18"/>
              </w:rPr>
              <w:t>国务院令第</w:t>
            </w:r>
            <w:r>
              <w:rPr>
                <w:w w:val="81"/>
                <w:kern w:val="0"/>
                <w:sz w:val="18"/>
                <w:szCs w:val="18"/>
              </w:rPr>
              <w:t>364</w:t>
            </w:r>
            <w:r>
              <w:rPr>
                <w:rFonts w:hint="eastAsia"/>
                <w:w w:val="81"/>
                <w:kern w:val="0"/>
                <w:sz w:val="18"/>
                <w:szCs w:val="18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禁止使用童工规定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2002.12.1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童工保护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</w:pPr>
            <w:r>
              <w:rPr>
                <w:rFonts w:hint="eastAsia"/>
                <w:w w:val="79"/>
                <w:kern w:val="0"/>
                <w:sz w:val="18"/>
                <w:szCs w:val="18"/>
              </w:rPr>
              <w:t>商务部令</w:t>
            </w:r>
            <w:r>
              <w:rPr>
                <w:w w:val="79"/>
                <w:kern w:val="0"/>
                <w:sz w:val="18"/>
                <w:szCs w:val="18"/>
              </w:rPr>
              <w:t>07</w:t>
            </w:r>
            <w:r>
              <w:rPr>
                <w:rFonts w:hint="eastAsia"/>
                <w:w w:val="79"/>
                <w:kern w:val="0"/>
                <w:sz w:val="18"/>
                <w:szCs w:val="18"/>
              </w:rPr>
              <w:t>年第</w:t>
            </w:r>
            <w:r>
              <w:rPr>
                <w:w w:val="79"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spacing w:val="7"/>
                <w:w w:val="79"/>
                <w:kern w:val="0"/>
                <w:sz w:val="18"/>
                <w:szCs w:val="18"/>
              </w:rPr>
              <w:t>号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再生资源回收管理办法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2007.5.1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废弃物管理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安监局</w:t>
            </w:r>
            <w:r>
              <w:rPr>
                <w:sz w:val="18"/>
                <w:szCs w:val="18"/>
              </w:rPr>
              <w:t>2012 47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工作场所职业卫生监督管理规定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2012.6.1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GA653—2006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重大火灾隐患判定标准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20018.7.1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E+O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应急安全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</w:tbl>
    <w:p w:rsidR="006D48C1" w:rsidRDefault="00951BDA">
      <w:pPr>
        <w:jc w:val="center"/>
      </w:pPr>
      <w:r>
        <w:br w:type="page"/>
      </w:r>
    </w:p>
    <w:tbl>
      <w:tblPr>
        <w:tblW w:w="135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2"/>
        <w:gridCol w:w="1317"/>
        <w:gridCol w:w="3332"/>
        <w:gridCol w:w="3460"/>
        <w:gridCol w:w="1482"/>
        <w:gridCol w:w="1107"/>
        <w:gridCol w:w="1395"/>
        <w:gridCol w:w="1068"/>
      </w:tblGrid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法律法规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rFonts w:hint="eastAsia"/>
                <w:b/>
                <w:bCs/>
                <w:sz w:val="18"/>
                <w:szCs w:val="18"/>
              </w:rPr>
              <w:t>标准名称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适用条款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实施日期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适用体系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适用要素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C1" w:rsidRDefault="00951B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评价时间</w:t>
            </w:r>
          </w:p>
        </w:tc>
      </w:tr>
      <w:tr w:rsidR="006D48C1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国务院令第</w:t>
            </w:r>
            <w:r>
              <w:rPr>
                <w:sz w:val="18"/>
                <w:szCs w:val="18"/>
              </w:rPr>
              <w:t>493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生产安全事故报告和调查处理条例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2007.6.1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rFonts w:ascii="宋体"/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国务院令第</w:t>
            </w:r>
            <w:r>
              <w:rPr>
                <w:sz w:val="18"/>
                <w:szCs w:val="18"/>
              </w:rPr>
              <w:t>586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工伤保险条例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2011.1.1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工伤保险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Style w:val="14p1"/>
                <w:rFonts w:hint="eastAsia"/>
                <w:sz w:val="18"/>
                <w:szCs w:val="18"/>
              </w:rPr>
              <w:t>总局第</w:t>
            </w:r>
            <w:r>
              <w:rPr>
                <w:rStyle w:val="14p1"/>
                <w:sz w:val="18"/>
                <w:szCs w:val="18"/>
              </w:rPr>
              <w:t>88</w:t>
            </w:r>
            <w:r>
              <w:rPr>
                <w:rStyle w:val="14p1"/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生产安全事故应急预案管理办法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pStyle w:val="p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2009.5.1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GBZ2.1-2007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工作场所有害因素职业接触限值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2007.11.1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GBZ158-2003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工作场所职业病危害警示标识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2003.12.1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职业危害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公安部</w:t>
            </w:r>
            <w:r>
              <w:rPr>
                <w:sz w:val="18"/>
                <w:szCs w:val="18"/>
              </w:rPr>
              <w:t>108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火灾事故调查规定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E+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GB16297-2012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大气污染物综合排放标准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3.1-3.10/4 5 7.1 8.3.1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CJ343-2010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污水排入城镇下水道水质标准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GB8978-1996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污水综合排放标准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</w:pPr>
            <w:r>
              <w:rPr>
                <w:sz w:val="18"/>
                <w:szCs w:val="18"/>
              </w:rPr>
              <w:t>1.1.3/4.2.1.1/5.2.1.2/4.2.2.1/4.2.2.3/4.3.1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1999.12.15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GB2893-2008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2009.10.1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GB2894-2008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安全标志及使用导则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</w:rPr>
            </w:pPr>
            <w:r>
              <w:rPr>
                <w:rFonts w:ascii="宋体" w:hAnsi="宋体"/>
                <w:sz w:val="18"/>
                <w:szCs w:val="18"/>
              </w:rPr>
              <w:t>2009.10.1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山东省大气污染防治条例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3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DB37/1996-2011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山东省固定源大气颗粒综合排放标准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2012.01.1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DB37/2376-2013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山东省区域性大气污染物综合排放标准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2013.09.1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2017.5.1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山东省安全生产管理条例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2017.5.1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2011.1.14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山东省消防条例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2011.3.1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t>44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pacing w:val="-8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山东省实施《中华人民共和国环境影响评价法》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2018.11.30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t>45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2019.1.1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山东省环境保护条例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2019.1.1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环境综合性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省人大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山东省消防条例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2011.3.1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消防管理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rStyle w:val="14p1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山东省人大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山东省劳动合同条例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20020101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E+O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行业管理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9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t>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中华人民共和国环境保护税法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环境保护税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t>49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rStyle w:val="14p1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环境保护税法实施条例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2018.01.01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spacing w:line="240" w:lineRule="exact"/>
              <w:jc w:val="center"/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环境保护税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山东省水污染防治条例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2018.12.1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  <w:tr w:rsidR="006D48C1">
        <w:trPr>
          <w:trHeight w:val="2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t>51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6D48C1">
            <w:pPr>
              <w:rPr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青岛市大气污染防治条例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2001.5.19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8C1" w:rsidRDefault="00951BD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大气污染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8C1" w:rsidRDefault="006D48C1"/>
        </w:tc>
      </w:tr>
    </w:tbl>
    <w:p w:rsidR="006D48C1" w:rsidRDefault="006D48C1">
      <w:pPr>
        <w:jc w:val="center"/>
      </w:pPr>
    </w:p>
    <w:p w:rsidR="006D48C1" w:rsidRDefault="00951BDA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识别：</w:t>
      </w:r>
      <w:r>
        <w:rPr>
          <w:rFonts w:ascii="宋体" w:hAnsi="宋体" w:hint="eastAsia"/>
          <w:szCs w:val="21"/>
        </w:rPr>
        <w:t xml:space="preserve">                                批准：</w:t>
      </w:r>
      <w:bookmarkStart w:id="0" w:name="_GoBack"/>
      <w:bookmarkEnd w:id="0"/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</w:rPr>
        <w:t xml:space="preserve">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时间：</w:t>
      </w:r>
    </w:p>
    <w:p w:rsidR="00FC7CB5" w:rsidRDefault="00FC7CB5">
      <w:pPr>
        <w:ind w:firstLineChars="400" w:firstLine="840"/>
        <w:rPr>
          <w:szCs w:val="21"/>
        </w:rPr>
      </w:pPr>
    </w:p>
    <w:p w:rsidR="00966EFD" w:rsidRDefault="00966EFD" w:rsidP="00F423F7">
      <w:pPr>
        <w:rPr>
          <w:b/>
          <w:color w:val="FF0000"/>
          <w:sz w:val="24"/>
        </w:rPr>
      </w:pPr>
    </w:p>
    <w:p w:rsidR="0024086C" w:rsidRDefault="0024086C" w:rsidP="0024086C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说明：</w:t>
      </w:r>
    </w:p>
    <w:p w:rsidR="0024086C" w:rsidRDefault="0024086C" w:rsidP="0024086C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8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24086C" w:rsidRDefault="0024086C" w:rsidP="0024086C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C7CB5" w:rsidRDefault="00FC7CB5" w:rsidP="0024086C"/>
    <w:sectPr w:rsidR="00FC7CB5" w:rsidSect="006D48C1">
      <w:pgSz w:w="16838" w:h="11906" w:orient="landscape"/>
      <w:pgMar w:top="680" w:right="1134" w:bottom="680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38" w:rsidRDefault="00390B38" w:rsidP="00F423F7">
      <w:r>
        <w:separator/>
      </w:r>
    </w:p>
  </w:endnote>
  <w:endnote w:type="continuationSeparator" w:id="0">
    <w:p w:rsidR="00390B38" w:rsidRDefault="00390B38" w:rsidP="00F4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38" w:rsidRDefault="00390B38" w:rsidP="00F423F7">
      <w:r>
        <w:separator/>
      </w:r>
    </w:p>
  </w:footnote>
  <w:footnote w:type="continuationSeparator" w:id="0">
    <w:p w:rsidR="00390B38" w:rsidRDefault="00390B38" w:rsidP="00F4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4F0"/>
    <w:rsid w:val="00003DBD"/>
    <w:rsid w:val="00032258"/>
    <w:rsid w:val="00035EB4"/>
    <w:rsid w:val="00037329"/>
    <w:rsid w:val="00053B89"/>
    <w:rsid w:val="00063354"/>
    <w:rsid w:val="00070294"/>
    <w:rsid w:val="00082D2F"/>
    <w:rsid w:val="00095EB6"/>
    <w:rsid w:val="00096E66"/>
    <w:rsid w:val="00096ECA"/>
    <w:rsid w:val="000A3820"/>
    <w:rsid w:val="000C10FE"/>
    <w:rsid w:val="000F0419"/>
    <w:rsid w:val="000F1659"/>
    <w:rsid w:val="000F59EF"/>
    <w:rsid w:val="00101800"/>
    <w:rsid w:val="00114880"/>
    <w:rsid w:val="001343EF"/>
    <w:rsid w:val="00140F27"/>
    <w:rsid w:val="00141FE7"/>
    <w:rsid w:val="00147337"/>
    <w:rsid w:val="001502B6"/>
    <w:rsid w:val="00151584"/>
    <w:rsid w:val="00161E63"/>
    <w:rsid w:val="00172523"/>
    <w:rsid w:val="00185F90"/>
    <w:rsid w:val="001958C6"/>
    <w:rsid w:val="001A2FD8"/>
    <w:rsid w:val="001B75F9"/>
    <w:rsid w:val="001C598E"/>
    <w:rsid w:val="001D588C"/>
    <w:rsid w:val="001D5D5C"/>
    <w:rsid w:val="001F00BA"/>
    <w:rsid w:val="001F0A9A"/>
    <w:rsid w:val="001F4EEA"/>
    <w:rsid w:val="00200273"/>
    <w:rsid w:val="00213618"/>
    <w:rsid w:val="00224915"/>
    <w:rsid w:val="00224ED5"/>
    <w:rsid w:val="002352E3"/>
    <w:rsid w:val="0024086C"/>
    <w:rsid w:val="00240952"/>
    <w:rsid w:val="0025039A"/>
    <w:rsid w:val="00253C59"/>
    <w:rsid w:val="00263BA9"/>
    <w:rsid w:val="002827BE"/>
    <w:rsid w:val="00294CBC"/>
    <w:rsid w:val="00294EE8"/>
    <w:rsid w:val="00295D6A"/>
    <w:rsid w:val="00297447"/>
    <w:rsid w:val="002A45D5"/>
    <w:rsid w:val="002A5BAB"/>
    <w:rsid w:val="002A6159"/>
    <w:rsid w:val="002A69E8"/>
    <w:rsid w:val="002B4EED"/>
    <w:rsid w:val="002C0760"/>
    <w:rsid w:val="002D3A70"/>
    <w:rsid w:val="002D448E"/>
    <w:rsid w:val="002D6AD2"/>
    <w:rsid w:val="002E3895"/>
    <w:rsid w:val="002E6469"/>
    <w:rsid w:val="003004B4"/>
    <w:rsid w:val="00302C38"/>
    <w:rsid w:val="00312590"/>
    <w:rsid w:val="00315049"/>
    <w:rsid w:val="0032256F"/>
    <w:rsid w:val="003321E8"/>
    <w:rsid w:val="003340EF"/>
    <w:rsid w:val="003528F0"/>
    <w:rsid w:val="00366FB5"/>
    <w:rsid w:val="003702D2"/>
    <w:rsid w:val="003719B8"/>
    <w:rsid w:val="00371C3A"/>
    <w:rsid w:val="003767BF"/>
    <w:rsid w:val="00382666"/>
    <w:rsid w:val="00386AD4"/>
    <w:rsid w:val="00390B38"/>
    <w:rsid w:val="00395DE9"/>
    <w:rsid w:val="003A1DF1"/>
    <w:rsid w:val="003B5448"/>
    <w:rsid w:val="003B6A97"/>
    <w:rsid w:val="003B76DD"/>
    <w:rsid w:val="003F4639"/>
    <w:rsid w:val="0040238A"/>
    <w:rsid w:val="00411AC3"/>
    <w:rsid w:val="00415768"/>
    <w:rsid w:val="004344BA"/>
    <w:rsid w:val="0045157C"/>
    <w:rsid w:val="00475510"/>
    <w:rsid w:val="00481C4C"/>
    <w:rsid w:val="00485E44"/>
    <w:rsid w:val="00490E4A"/>
    <w:rsid w:val="004C0BE4"/>
    <w:rsid w:val="004C3565"/>
    <w:rsid w:val="004D0244"/>
    <w:rsid w:val="004D4F18"/>
    <w:rsid w:val="004D6FB9"/>
    <w:rsid w:val="004E1437"/>
    <w:rsid w:val="004F369A"/>
    <w:rsid w:val="004F58C9"/>
    <w:rsid w:val="00506B33"/>
    <w:rsid w:val="00510629"/>
    <w:rsid w:val="00533AC1"/>
    <w:rsid w:val="00533D03"/>
    <w:rsid w:val="00540967"/>
    <w:rsid w:val="00542787"/>
    <w:rsid w:val="00545A37"/>
    <w:rsid w:val="005465C5"/>
    <w:rsid w:val="0054728D"/>
    <w:rsid w:val="005546AF"/>
    <w:rsid w:val="0056731E"/>
    <w:rsid w:val="005A138D"/>
    <w:rsid w:val="005B4B57"/>
    <w:rsid w:val="005B74F0"/>
    <w:rsid w:val="005D31EE"/>
    <w:rsid w:val="005D3461"/>
    <w:rsid w:val="005F45B7"/>
    <w:rsid w:val="00604B69"/>
    <w:rsid w:val="00622BE2"/>
    <w:rsid w:val="00633215"/>
    <w:rsid w:val="00636EA2"/>
    <w:rsid w:val="0064167B"/>
    <w:rsid w:val="00661190"/>
    <w:rsid w:val="00665F93"/>
    <w:rsid w:val="00677772"/>
    <w:rsid w:val="00685B06"/>
    <w:rsid w:val="006943B4"/>
    <w:rsid w:val="006945E9"/>
    <w:rsid w:val="00697446"/>
    <w:rsid w:val="006A6937"/>
    <w:rsid w:val="006A7D58"/>
    <w:rsid w:val="006B35D0"/>
    <w:rsid w:val="006B510B"/>
    <w:rsid w:val="006C3581"/>
    <w:rsid w:val="006C5D45"/>
    <w:rsid w:val="006C5D72"/>
    <w:rsid w:val="006D1F86"/>
    <w:rsid w:val="006D48C1"/>
    <w:rsid w:val="006E329B"/>
    <w:rsid w:val="006F0CDD"/>
    <w:rsid w:val="006F1CAE"/>
    <w:rsid w:val="006F2B66"/>
    <w:rsid w:val="006F37C3"/>
    <w:rsid w:val="006F75D8"/>
    <w:rsid w:val="0070201D"/>
    <w:rsid w:val="00704052"/>
    <w:rsid w:val="00704071"/>
    <w:rsid w:val="00710818"/>
    <w:rsid w:val="0072427E"/>
    <w:rsid w:val="0073283B"/>
    <w:rsid w:val="00735C4B"/>
    <w:rsid w:val="00735DA4"/>
    <w:rsid w:val="007507AF"/>
    <w:rsid w:val="00751A24"/>
    <w:rsid w:val="007656AA"/>
    <w:rsid w:val="007656C2"/>
    <w:rsid w:val="007667E0"/>
    <w:rsid w:val="00767D26"/>
    <w:rsid w:val="0077075D"/>
    <w:rsid w:val="007A531E"/>
    <w:rsid w:val="007B09CA"/>
    <w:rsid w:val="007B68A4"/>
    <w:rsid w:val="007D0B9C"/>
    <w:rsid w:val="007D1067"/>
    <w:rsid w:val="007E21FE"/>
    <w:rsid w:val="007F1DFE"/>
    <w:rsid w:val="008038BD"/>
    <w:rsid w:val="0080465B"/>
    <w:rsid w:val="0080602B"/>
    <w:rsid w:val="00806F19"/>
    <w:rsid w:val="008173FE"/>
    <w:rsid w:val="00817EC6"/>
    <w:rsid w:val="00826009"/>
    <w:rsid w:val="00832676"/>
    <w:rsid w:val="008462F8"/>
    <w:rsid w:val="00851214"/>
    <w:rsid w:val="00857AFE"/>
    <w:rsid w:val="0087321A"/>
    <w:rsid w:val="00876089"/>
    <w:rsid w:val="00885BC0"/>
    <w:rsid w:val="00897553"/>
    <w:rsid w:val="008A47DE"/>
    <w:rsid w:val="008A5A93"/>
    <w:rsid w:val="008A73D2"/>
    <w:rsid w:val="008B61BA"/>
    <w:rsid w:val="008B7623"/>
    <w:rsid w:val="008C56C0"/>
    <w:rsid w:val="008F2C03"/>
    <w:rsid w:val="00915A94"/>
    <w:rsid w:val="00926D9D"/>
    <w:rsid w:val="009436DC"/>
    <w:rsid w:val="00951BDA"/>
    <w:rsid w:val="00954850"/>
    <w:rsid w:val="00962A3D"/>
    <w:rsid w:val="009634F8"/>
    <w:rsid w:val="00966EFD"/>
    <w:rsid w:val="00970707"/>
    <w:rsid w:val="009742F2"/>
    <w:rsid w:val="00975C63"/>
    <w:rsid w:val="00986716"/>
    <w:rsid w:val="009909D9"/>
    <w:rsid w:val="00992B09"/>
    <w:rsid w:val="00993FDA"/>
    <w:rsid w:val="00995070"/>
    <w:rsid w:val="00997F8A"/>
    <w:rsid w:val="009C16C3"/>
    <w:rsid w:val="009C2BEF"/>
    <w:rsid w:val="009C5253"/>
    <w:rsid w:val="009D49B0"/>
    <w:rsid w:val="009D573C"/>
    <w:rsid w:val="009E47E1"/>
    <w:rsid w:val="009F3896"/>
    <w:rsid w:val="00A00A31"/>
    <w:rsid w:val="00A01252"/>
    <w:rsid w:val="00A035AB"/>
    <w:rsid w:val="00A240EC"/>
    <w:rsid w:val="00A40C93"/>
    <w:rsid w:val="00A76D30"/>
    <w:rsid w:val="00A807E0"/>
    <w:rsid w:val="00A823F6"/>
    <w:rsid w:val="00A92732"/>
    <w:rsid w:val="00A95BA2"/>
    <w:rsid w:val="00AA003E"/>
    <w:rsid w:val="00AA1E7A"/>
    <w:rsid w:val="00AA37EB"/>
    <w:rsid w:val="00AC14CE"/>
    <w:rsid w:val="00AE5E21"/>
    <w:rsid w:val="00AE76A9"/>
    <w:rsid w:val="00AF41EF"/>
    <w:rsid w:val="00AF5BBF"/>
    <w:rsid w:val="00B04FC6"/>
    <w:rsid w:val="00B07750"/>
    <w:rsid w:val="00B14450"/>
    <w:rsid w:val="00B23582"/>
    <w:rsid w:val="00B23D90"/>
    <w:rsid w:val="00B3689C"/>
    <w:rsid w:val="00B4640F"/>
    <w:rsid w:val="00B514F4"/>
    <w:rsid w:val="00B95A59"/>
    <w:rsid w:val="00BA0401"/>
    <w:rsid w:val="00BA1986"/>
    <w:rsid w:val="00BA242B"/>
    <w:rsid w:val="00BA7090"/>
    <w:rsid w:val="00BB3E14"/>
    <w:rsid w:val="00BC07A1"/>
    <w:rsid w:val="00BC4C3A"/>
    <w:rsid w:val="00BF25D9"/>
    <w:rsid w:val="00C01085"/>
    <w:rsid w:val="00C102F3"/>
    <w:rsid w:val="00C119ED"/>
    <w:rsid w:val="00C26538"/>
    <w:rsid w:val="00C419A7"/>
    <w:rsid w:val="00C51BE5"/>
    <w:rsid w:val="00C603E2"/>
    <w:rsid w:val="00C60F2F"/>
    <w:rsid w:val="00C62E03"/>
    <w:rsid w:val="00C80E98"/>
    <w:rsid w:val="00C837C4"/>
    <w:rsid w:val="00C94E53"/>
    <w:rsid w:val="00CB7FFD"/>
    <w:rsid w:val="00CD1C30"/>
    <w:rsid w:val="00CD7EF0"/>
    <w:rsid w:val="00CF0829"/>
    <w:rsid w:val="00CF3F12"/>
    <w:rsid w:val="00D04521"/>
    <w:rsid w:val="00D06196"/>
    <w:rsid w:val="00D46033"/>
    <w:rsid w:val="00D539AF"/>
    <w:rsid w:val="00D72AAF"/>
    <w:rsid w:val="00D825A3"/>
    <w:rsid w:val="00D93432"/>
    <w:rsid w:val="00D944B8"/>
    <w:rsid w:val="00DA37B6"/>
    <w:rsid w:val="00DC4203"/>
    <w:rsid w:val="00DD46A9"/>
    <w:rsid w:val="00DE15E8"/>
    <w:rsid w:val="00DF4932"/>
    <w:rsid w:val="00E20685"/>
    <w:rsid w:val="00E24414"/>
    <w:rsid w:val="00E36252"/>
    <w:rsid w:val="00E61656"/>
    <w:rsid w:val="00E873EE"/>
    <w:rsid w:val="00E91EFF"/>
    <w:rsid w:val="00E9636A"/>
    <w:rsid w:val="00E973C4"/>
    <w:rsid w:val="00EA2E98"/>
    <w:rsid w:val="00EA5758"/>
    <w:rsid w:val="00EB1253"/>
    <w:rsid w:val="00EB3B8E"/>
    <w:rsid w:val="00EB5190"/>
    <w:rsid w:val="00EB6865"/>
    <w:rsid w:val="00EC0615"/>
    <w:rsid w:val="00ED7216"/>
    <w:rsid w:val="00ED7C82"/>
    <w:rsid w:val="00F04931"/>
    <w:rsid w:val="00F34BEC"/>
    <w:rsid w:val="00F423F7"/>
    <w:rsid w:val="00F543AD"/>
    <w:rsid w:val="00F8695F"/>
    <w:rsid w:val="00F97C27"/>
    <w:rsid w:val="00FA4BCD"/>
    <w:rsid w:val="00FA5D1D"/>
    <w:rsid w:val="00FB4220"/>
    <w:rsid w:val="00FB7496"/>
    <w:rsid w:val="00FC0E94"/>
    <w:rsid w:val="00FC1295"/>
    <w:rsid w:val="00FC7CB5"/>
    <w:rsid w:val="00FD2E33"/>
    <w:rsid w:val="00FE4C3A"/>
    <w:rsid w:val="00FF4C61"/>
    <w:rsid w:val="00FF4CBF"/>
    <w:rsid w:val="02D41F5E"/>
    <w:rsid w:val="07713FEB"/>
    <w:rsid w:val="0C895571"/>
    <w:rsid w:val="1DB51C6F"/>
    <w:rsid w:val="25A64DB3"/>
    <w:rsid w:val="2DA00772"/>
    <w:rsid w:val="354107B1"/>
    <w:rsid w:val="357753B5"/>
    <w:rsid w:val="38B012A6"/>
    <w:rsid w:val="3FFD32E6"/>
    <w:rsid w:val="47312F50"/>
    <w:rsid w:val="48D174D8"/>
    <w:rsid w:val="4AA00009"/>
    <w:rsid w:val="4C134C80"/>
    <w:rsid w:val="50A30AD0"/>
    <w:rsid w:val="56D32605"/>
    <w:rsid w:val="78C5334C"/>
    <w:rsid w:val="7C0E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4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D4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D48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uiPriority w:val="99"/>
    <w:qFormat/>
    <w:rsid w:val="006D48C1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6D48C1"/>
    <w:rPr>
      <w:rFonts w:cs="Times New Roman"/>
      <w:color w:val="CC0000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D48C1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D48C1"/>
    <w:rPr>
      <w:rFonts w:cs="Times New Roman"/>
      <w:sz w:val="18"/>
      <w:szCs w:val="18"/>
    </w:rPr>
  </w:style>
  <w:style w:type="paragraph" w:customStyle="1" w:styleId="Style6">
    <w:name w:val="_Style 6"/>
    <w:basedOn w:val="a"/>
    <w:uiPriority w:val="99"/>
    <w:qFormat/>
    <w:rsid w:val="006D48C1"/>
    <w:pPr>
      <w:tabs>
        <w:tab w:val="left" w:pos="360"/>
      </w:tabs>
      <w:ind w:firstLineChars="150" w:firstLine="420"/>
    </w:pPr>
    <w:rPr>
      <w:rFonts w:ascii="Arial" w:hAnsi="Arial" w:cs="Arial"/>
      <w:sz w:val="20"/>
      <w:szCs w:val="20"/>
    </w:rPr>
  </w:style>
  <w:style w:type="paragraph" w:customStyle="1" w:styleId="Char1">
    <w:name w:val="Char"/>
    <w:basedOn w:val="a"/>
    <w:uiPriority w:val="99"/>
    <w:qFormat/>
    <w:rsid w:val="006D48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uiPriority w:val="99"/>
    <w:qFormat/>
    <w:rsid w:val="006D48C1"/>
    <w:pPr>
      <w:widowControl/>
    </w:pPr>
    <w:rPr>
      <w:kern w:val="0"/>
      <w:szCs w:val="20"/>
    </w:rPr>
  </w:style>
  <w:style w:type="paragraph" w:customStyle="1" w:styleId="xl34">
    <w:name w:val="xl34"/>
    <w:basedOn w:val="a"/>
    <w:uiPriority w:val="99"/>
    <w:qFormat/>
    <w:rsid w:val="006D48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uiPriority w:val="99"/>
    <w:qFormat/>
    <w:rsid w:val="006D48C1"/>
    <w:pPr>
      <w:tabs>
        <w:tab w:val="left" w:pos="360"/>
      </w:tabs>
      <w:ind w:firstLineChars="150" w:firstLine="420"/>
    </w:pPr>
    <w:rPr>
      <w:rFonts w:ascii="Arial" w:hAnsi="Arial" w:cs="Arial"/>
      <w:sz w:val="20"/>
      <w:szCs w:val="20"/>
    </w:rPr>
  </w:style>
  <w:style w:type="character" w:customStyle="1" w:styleId="unnamed11">
    <w:name w:val="unnamed11"/>
    <w:uiPriority w:val="99"/>
    <w:qFormat/>
    <w:rsid w:val="006D48C1"/>
    <w:rPr>
      <w:rFonts w:ascii="黑体" w:eastAsia="黑体"/>
      <w:color w:val="000000"/>
      <w:sz w:val="32"/>
    </w:rPr>
  </w:style>
  <w:style w:type="character" w:customStyle="1" w:styleId="191">
    <w:name w:val="19号令1"/>
    <w:uiPriority w:val="99"/>
    <w:rsid w:val="006D48C1"/>
    <w:rPr>
      <w:rFonts w:ascii="宋体" w:eastAsia="宋体" w:hAnsi="宋体"/>
      <w:color w:val="000000"/>
      <w:sz w:val="24"/>
    </w:rPr>
  </w:style>
  <w:style w:type="character" w:customStyle="1" w:styleId="1">
    <w:name w:val="正文1"/>
    <w:uiPriority w:val="99"/>
    <w:qFormat/>
    <w:rsid w:val="006D48C1"/>
    <w:rPr>
      <w:rFonts w:ascii="宋体" w:eastAsia="宋体" w:hAnsi="宋体"/>
      <w:sz w:val="20"/>
    </w:rPr>
  </w:style>
  <w:style w:type="character" w:customStyle="1" w:styleId="14p1">
    <w:name w:val="14p1"/>
    <w:uiPriority w:val="99"/>
    <w:qFormat/>
    <w:rsid w:val="006D48C1"/>
    <w:rPr>
      <w:sz w:val="21"/>
    </w:rPr>
  </w:style>
  <w:style w:type="character" w:customStyle="1" w:styleId="newscda1">
    <w:name w:val="news_c_da1"/>
    <w:uiPriority w:val="99"/>
    <w:qFormat/>
    <w:rsid w:val="006D48C1"/>
    <w:rPr>
      <w:rFonts w:ascii="??" w:hAnsi="??"/>
      <w:b/>
      <w:color w:val="000000"/>
      <w:sz w:val="24"/>
    </w:rPr>
  </w:style>
  <w:style w:type="character" w:customStyle="1" w:styleId="15">
    <w:name w:val="15"/>
    <w:uiPriority w:val="99"/>
    <w:qFormat/>
    <w:rsid w:val="006D48C1"/>
    <w:rPr>
      <w:rFonts w:ascii="Times New Roman" w:hAnsi="Times New Roman"/>
      <w:sz w:val="21"/>
    </w:rPr>
  </w:style>
  <w:style w:type="character" w:styleId="a8">
    <w:name w:val="Hyperlink"/>
    <w:basedOn w:val="a0"/>
    <w:locked/>
    <w:rsid w:val="00F42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Company>thtfpc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EMS/OHSMS常用法律和其它要求清单</dc:title>
  <dc:creator>thtfpc user</dc:creator>
  <cp:lastModifiedBy>Administrator</cp:lastModifiedBy>
  <cp:revision>19</cp:revision>
  <dcterms:created xsi:type="dcterms:W3CDTF">2017-03-04T01:12:00Z</dcterms:created>
  <dcterms:modified xsi:type="dcterms:W3CDTF">2020-07-13T07:07:00Z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