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B3" w:rsidRDefault="004E289E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>
        <w:rPr>
          <w:rFonts w:hint="eastAsia"/>
          <w:b/>
          <w:sz w:val="36"/>
          <w:szCs w:val="36"/>
        </w:rPr>
        <w:t>内、外部环境分析与风险、机遇分析评价表</w:t>
      </w:r>
      <w:r>
        <w:rPr>
          <w:sz w:val="36"/>
          <w:szCs w:val="36"/>
        </w:rPr>
        <w:t xml:space="preserve"> </w:t>
      </w:r>
      <w:r>
        <w:t xml:space="preserve">       </w:t>
      </w:r>
      <w:r>
        <w:rPr>
          <w:sz w:val="28"/>
          <w:szCs w:val="28"/>
        </w:rPr>
        <w:t xml:space="preserve">    JL-4.1-01</w:t>
      </w: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9"/>
        <w:gridCol w:w="1967"/>
        <w:gridCol w:w="2290"/>
        <w:gridCol w:w="3521"/>
        <w:gridCol w:w="1701"/>
        <w:gridCol w:w="1560"/>
        <w:gridCol w:w="2976"/>
      </w:tblGrid>
      <w:tr w:rsidR="00D638B3">
        <w:tc>
          <w:tcPr>
            <w:tcW w:w="869" w:type="dxa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290" w:type="dxa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基本理解</w:t>
            </w:r>
          </w:p>
        </w:tc>
        <w:tc>
          <w:tcPr>
            <w:tcW w:w="3521" w:type="dxa"/>
          </w:tcPr>
          <w:p w:rsidR="00D638B3" w:rsidRDefault="004E289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现状描述</w:t>
            </w:r>
          </w:p>
        </w:tc>
        <w:tc>
          <w:tcPr>
            <w:tcW w:w="1701" w:type="dxa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风险分析</w:t>
            </w:r>
          </w:p>
        </w:tc>
        <w:tc>
          <w:tcPr>
            <w:tcW w:w="1560" w:type="dxa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机遇分析</w:t>
            </w:r>
          </w:p>
        </w:tc>
        <w:tc>
          <w:tcPr>
            <w:tcW w:w="2976" w:type="dxa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措施分析</w:t>
            </w:r>
          </w:p>
        </w:tc>
      </w:tr>
      <w:tr w:rsidR="00D638B3">
        <w:tc>
          <w:tcPr>
            <w:tcW w:w="869" w:type="dxa"/>
            <w:vMerge w:val="restart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内部</w:t>
            </w:r>
          </w:p>
          <w:p w:rsidR="00D638B3" w:rsidRDefault="004E289E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环境</w:t>
            </w: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、发展规划</w:t>
            </w:r>
          </w:p>
        </w:tc>
        <w:tc>
          <w:tcPr>
            <w:tcW w:w="2290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公司高层战略，决定了企业的发展方向</w:t>
            </w:r>
          </w:p>
        </w:tc>
        <w:tc>
          <w:tcPr>
            <w:tcW w:w="3521" w:type="dxa"/>
          </w:tcPr>
          <w:p w:rsidR="00D638B3" w:rsidRDefault="004E289E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国内市场发展的战略，以提供良好合格产品的不断创新来提升企业的竞争力，同时关注行业领域内技术的研究与开发。</w:t>
            </w:r>
          </w:p>
        </w:tc>
        <w:tc>
          <w:tcPr>
            <w:tcW w:w="1701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发展产品单一，一旦市场不乐观，公司发展受影响</w:t>
            </w:r>
          </w:p>
        </w:tc>
        <w:tc>
          <w:tcPr>
            <w:tcW w:w="1560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专业发展，求精</w:t>
            </w:r>
          </w:p>
        </w:tc>
        <w:tc>
          <w:tcPr>
            <w:tcW w:w="2976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关注市场动态发展，必要时积极做出战略调整，包括产品转型等。</w:t>
            </w:r>
          </w:p>
        </w:tc>
      </w:tr>
      <w:tr w:rsidR="00D638B3">
        <w:tc>
          <w:tcPr>
            <w:tcW w:w="869" w:type="dxa"/>
            <w:vMerge/>
          </w:tcPr>
          <w:p w:rsidR="00D638B3" w:rsidRDefault="00D63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、物力资源</w:t>
            </w:r>
          </w:p>
        </w:tc>
        <w:tc>
          <w:tcPr>
            <w:tcW w:w="2290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持续发展的必要条件</w:t>
            </w:r>
          </w:p>
        </w:tc>
        <w:tc>
          <w:tcPr>
            <w:tcW w:w="3521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人员能力、供方控制等满足需求。</w:t>
            </w:r>
          </w:p>
        </w:tc>
        <w:tc>
          <w:tcPr>
            <w:tcW w:w="1701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合同规模扩大，现有资源会短缺</w:t>
            </w:r>
          </w:p>
        </w:tc>
        <w:tc>
          <w:tcPr>
            <w:tcW w:w="1560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/>
              </w:rPr>
              <w:t>---</w:t>
            </w:r>
          </w:p>
        </w:tc>
        <w:tc>
          <w:tcPr>
            <w:tcW w:w="2976" w:type="dxa"/>
          </w:tcPr>
          <w:p w:rsidR="00D638B3" w:rsidRDefault="004E289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如经营需要，高层应提前做好办公场地扩展策划</w:t>
            </w:r>
          </w:p>
        </w:tc>
      </w:tr>
      <w:tr w:rsidR="00D638B3">
        <w:tc>
          <w:tcPr>
            <w:tcW w:w="869" w:type="dxa"/>
            <w:vMerge/>
          </w:tcPr>
          <w:p w:rsidR="00D638B3" w:rsidRDefault="00D63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、文化环境</w:t>
            </w:r>
          </w:p>
        </w:tc>
        <w:tc>
          <w:tcPr>
            <w:tcW w:w="229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物质环境、管理体系、激励机制</w:t>
            </w:r>
          </w:p>
          <w:p w:rsidR="00D638B3" w:rsidRDefault="00D638B3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3521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、工作环境良好，员工归属感较强；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、持续灌输质量管理体系机制管理，目前员工接受程序不高。</w:t>
            </w:r>
          </w:p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、激励机制力度不够，员工潜能有待开发</w:t>
            </w:r>
          </w:p>
        </w:tc>
        <w:tc>
          <w:tcPr>
            <w:tcW w:w="1701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、质量体系实施不到位，管理两层皮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、激励机制不够，员工的工作积极性受挫</w:t>
            </w:r>
          </w:p>
        </w:tc>
        <w:tc>
          <w:tcPr>
            <w:tcW w:w="1560" w:type="dxa"/>
          </w:tcPr>
          <w:p w:rsidR="00D638B3" w:rsidRDefault="004E289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员工的稳定性可以保持知识和经验不外流</w:t>
            </w:r>
          </w:p>
        </w:tc>
        <w:tc>
          <w:tcPr>
            <w:tcW w:w="2976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、继续加强宣贯质量管理体系；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、对于有贡献性员工，加大资金激励</w:t>
            </w:r>
          </w:p>
        </w:tc>
      </w:tr>
      <w:tr w:rsidR="00D638B3">
        <w:tc>
          <w:tcPr>
            <w:tcW w:w="869" w:type="dxa"/>
            <w:vMerge/>
          </w:tcPr>
          <w:p w:rsidR="00D638B3" w:rsidRDefault="00D63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、知识环境</w:t>
            </w:r>
          </w:p>
        </w:tc>
        <w:tc>
          <w:tcPr>
            <w:tcW w:w="229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工艺领先型企业，工艺创新的眼光和技术能力对企业的发展起到非常关键的作用</w:t>
            </w:r>
          </w:p>
        </w:tc>
        <w:tc>
          <w:tcPr>
            <w:tcW w:w="3521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员工稳定性高，知识结构合理。技术人员经验丰富但创新性需要继续提高，管理人员水平有限</w:t>
            </w:r>
          </w:p>
        </w:tc>
        <w:tc>
          <w:tcPr>
            <w:tcW w:w="1701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、先进的技术开拓速度有限，面临技术淘汰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、管理模式不科学，外部审核不能通过</w:t>
            </w:r>
          </w:p>
        </w:tc>
        <w:tc>
          <w:tcPr>
            <w:tcW w:w="156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/>
              </w:rPr>
              <w:t>---</w:t>
            </w:r>
          </w:p>
        </w:tc>
        <w:tc>
          <w:tcPr>
            <w:tcW w:w="2976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、关注人才储备适时引进高端人才；</w:t>
            </w:r>
          </w:p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、关注知识储备，注重员工培训</w:t>
            </w:r>
          </w:p>
        </w:tc>
      </w:tr>
      <w:tr w:rsidR="00D638B3">
        <w:tc>
          <w:tcPr>
            <w:tcW w:w="869" w:type="dxa"/>
            <w:vMerge w:val="restart"/>
          </w:tcPr>
          <w:p w:rsidR="00D638B3" w:rsidRDefault="004E289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外部环境</w:t>
            </w:r>
          </w:p>
        </w:tc>
        <w:tc>
          <w:tcPr>
            <w:tcW w:w="1967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、产业政策环境</w:t>
            </w:r>
          </w:p>
        </w:tc>
        <w:tc>
          <w:tcPr>
            <w:tcW w:w="229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长远影响，缓慢影响</w:t>
            </w:r>
          </w:p>
        </w:tc>
        <w:tc>
          <w:tcPr>
            <w:tcW w:w="3521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、环保、安全法规加严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、国家鼓励全员创业，经济政策好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lastRenderedPageBreak/>
              <w:t>3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新规要求增多</w:t>
            </w:r>
          </w:p>
        </w:tc>
        <w:tc>
          <w:tcPr>
            <w:tcW w:w="1701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lastRenderedPageBreak/>
              <w:t>1</w:t>
            </w:r>
            <w:r>
              <w:rPr>
                <w:rFonts w:ascii="宋体" w:hAnsi="宋体" w:hint="eastAsia"/>
              </w:rPr>
              <w:t>、环保生产和安全生产的管理成</w:t>
            </w:r>
            <w:r>
              <w:rPr>
                <w:rFonts w:ascii="宋体" w:hAnsi="宋体" w:hint="eastAsia"/>
              </w:rPr>
              <w:lastRenderedPageBreak/>
              <w:t>本加大；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、意识及能力可能会不足</w:t>
            </w:r>
          </w:p>
        </w:tc>
        <w:tc>
          <w:tcPr>
            <w:tcW w:w="156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lastRenderedPageBreak/>
              <w:t>2</w:t>
            </w:r>
            <w:r>
              <w:rPr>
                <w:rFonts w:ascii="宋体" w:hAnsi="宋体" w:hint="eastAsia"/>
              </w:rPr>
              <w:t>、技术水平，领先于同行</w:t>
            </w:r>
            <w:r>
              <w:rPr>
                <w:rFonts w:ascii="宋体" w:hAnsi="宋体" w:hint="eastAsia"/>
              </w:rPr>
              <w:lastRenderedPageBreak/>
              <w:t>业；</w:t>
            </w:r>
          </w:p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、产能有盈余</w:t>
            </w:r>
          </w:p>
        </w:tc>
        <w:tc>
          <w:tcPr>
            <w:tcW w:w="2976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加强环保和安全生产；提前储备人才</w:t>
            </w:r>
          </w:p>
        </w:tc>
      </w:tr>
      <w:tr w:rsidR="00D638B3">
        <w:tc>
          <w:tcPr>
            <w:tcW w:w="869" w:type="dxa"/>
            <w:vMerge/>
          </w:tcPr>
          <w:p w:rsidR="00D638B3" w:rsidRDefault="00D63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D638B3" w:rsidRDefault="004E289E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、竞争环境</w:t>
            </w:r>
          </w:p>
        </w:tc>
        <w:tc>
          <w:tcPr>
            <w:tcW w:w="2290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发挥自身优势，提高竞争力</w:t>
            </w:r>
          </w:p>
        </w:tc>
        <w:tc>
          <w:tcPr>
            <w:tcW w:w="3521" w:type="dxa"/>
          </w:tcPr>
          <w:p w:rsidR="00D638B3" w:rsidRDefault="004E289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企业准入门槛低，品牌声誉会提高竞争力</w:t>
            </w:r>
          </w:p>
        </w:tc>
        <w:tc>
          <w:tcPr>
            <w:tcW w:w="1701" w:type="dxa"/>
          </w:tcPr>
          <w:p w:rsidR="00D638B3" w:rsidRDefault="004E289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市场态势好，会有新的企业进入，竞争对手会增加</w:t>
            </w:r>
          </w:p>
        </w:tc>
        <w:tc>
          <w:tcPr>
            <w:tcW w:w="1560" w:type="dxa"/>
          </w:tcPr>
          <w:p w:rsidR="00D638B3" w:rsidRDefault="004E289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企业进入市场早，声誉好，不会轻易丢掉市场</w:t>
            </w:r>
          </w:p>
        </w:tc>
        <w:tc>
          <w:tcPr>
            <w:tcW w:w="2976" w:type="dxa"/>
          </w:tcPr>
          <w:p w:rsidR="00D638B3" w:rsidRDefault="004E289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加强老客户的维护；维护自身品牌及声誉；靠品牌打天下</w:t>
            </w:r>
          </w:p>
        </w:tc>
      </w:tr>
    </w:tbl>
    <w:p w:rsidR="00D638B3" w:rsidRDefault="004E28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分析结论：</w:t>
      </w:r>
    </w:p>
    <w:p w:rsidR="00D638B3" w:rsidRDefault="004E289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公司处在一个动态的，变化的环境当中，但整体上讲，环境相对简单。随着国内政策的变化，市场波动较大，机会较多，我们的市场前景比较看好。</w:t>
      </w:r>
    </w:p>
    <w:p w:rsidR="00D638B3" w:rsidRDefault="004E289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目前的主要任务是，如何发扬我们的产品技术优势，维护品牌形象，使得销量稳步增长。</w:t>
      </w:r>
    </w:p>
    <w:p w:rsidR="00D638B3" w:rsidRDefault="004E28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公司会通过引进高端技术人才及销售人才，加强员工内外部培训力度，对供应商优胜劣汰选择，企业发展规划等方式完成这些任务。抓住机遇，规避企业发展风险。最终实现公司战略发展目标。</w:t>
      </w:r>
    </w:p>
    <w:p w:rsidR="00D638B3" w:rsidRDefault="00D638B3">
      <w:pPr>
        <w:jc w:val="left"/>
        <w:rPr>
          <w:sz w:val="28"/>
          <w:szCs w:val="28"/>
        </w:rPr>
      </w:pPr>
    </w:p>
    <w:p w:rsidR="00D638B3" w:rsidRDefault="00D638B3">
      <w:pPr>
        <w:jc w:val="left"/>
        <w:rPr>
          <w:sz w:val="28"/>
          <w:szCs w:val="28"/>
        </w:rPr>
      </w:pPr>
    </w:p>
    <w:p w:rsidR="00D638B3" w:rsidRDefault="004E289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编制：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审批：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日期：</w:t>
      </w:r>
    </w:p>
    <w:p w:rsidR="00E377A1" w:rsidRDefault="00E377A1">
      <w:pPr>
        <w:jc w:val="left"/>
        <w:rPr>
          <w:sz w:val="28"/>
          <w:szCs w:val="28"/>
        </w:rPr>
      </w:pPr>
    </w:p>
    <w:p w:rsidR="00B67443" w:rsidRDefault="00B67443" w:rsidP="00B67443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说明：</w:t>
      </w:r>
    </w:p>
    <w:p w:rsidR="00B67443" w:rsidRDefault="00B67443" w:rsidP="00B67443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B67443" w:rsidRDefault="00B67443" w:rsidP="00B67443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E377A1" w:rsidRDefault="00E377A1" w:rsidP="00B67443">
      <w:pPr>
        <w:rPr>
          <w:sz w:val="28"/>
          <w:szCs w:val="28"/>
        </w:rPr>
      </w:pPr>
    </w:p>
    <w:sectPr w:rsidR="00E377A1" w:rsidSect="00D638B3">
      <w:head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54" w:rsidRDefault="00C07E54" w:rsidP="00D638B3">
      <w:r>
        <w:separator/>
      </w:r>
    </w:p>
  </w:endnote>
  <w:endnote w:type="continuationSeparator" w:id="0">
    <w:p w:rsidR="00C07E54" w:rsidRDefault="00C07E54" w:rsidP="00D6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54" w:rsidRDefault="00C07E54" w:rsidP="00D638B3">
      <w:r>
        <w:separator/>
      </w:r>
    </w:p>
  </w:footnote>
  <w:footnote w:type="continuationSeparator" w:id="0">
    <w:p w:rsidR="00C07E54" w:rsidRDefault="00C07E54" w:rsidP="00D6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B3" w:rsidRDefault="00D638B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27D"/>
    <w:rsid w:val="00013544"/>
    <w:rsid w:val="000239C1"/>
    <w:rsid w:val="00045ACB"/>
    <w:rsid w:val="00052F14"/>
    <w:rsid w:val="00087232"/>
    <w:rsid w:val="0008755F"/>
    <w:rsid w:val="000916D5"/>
    <w:rsid w:val="000972DC"/>
    <w:rsid w:val="000A24B6"/>
    <w:rsid w:val="000A41E1"/>
    <w:rsid w:val="000A5832"/>
    <w:rsid w:val="000F4001"/>
    <w:rsid w:val="00111F26"/>
    <w:rsid w:val="00113557"/>
    <w:rsid w:val="00122F6F"/>
    <w:rsid w:val="0012623D"/>
    <w:rsid w:val="00166DFA"/>
    <w:rsid w:val="001A084D"/>
    <w:rsid w:val="001B0677"/>
    <w:rsid w:val="001B0A35"/>
    <w:rsid w:val="001B331A"/>
    <w:rsid w:val="001C291D"/>
    <w:rsid w:val="001C719F"/>
    <w:rsid w:val="001D443F"/>
    <w:rsid w:val="001E77E5"/>
    <w:rsid w:val="001F111A"/>
    <w:rsid w:val="001F6831"/>
    <w:rsid w:val="001F7A29"/>
    <w:rsid w:val="00230DAC"/>
    <w:rsid w:val="00251551"/>
    <w:rsid w:val="00252246"/>
    <w:rsid w:val="002741AE"/>
    <w:rsid w:val="002A0FC8"/>
    <w:rsid w:val="002A6BAC"/>
    <w:rsid w:val="002B24BE"/>
    <w:rsid w:val="002F2200"/>
    <w:rsid w:val="003026B9"/>
    <w:rsid w:val="00324ABC"/>
    <w:rsid w:val="003619C9"/>
    <w:rsid w:val="0038040E"/>
    <w:rsid w:val="00383903"/>
    <w:rsid w:val="00385FD5"/>
    <w:rsid w:val="003A55C7"/>
    <w:rsid w:val="003C5EEA"/>
    <w:rsid w:val="0042041A"/>
    <w:rsid w:val="00434A38"/>
    <w:rsid w:val="00434ABF"/>
    <w:rsid w:val="00442D0B"/>
    <w:rsid w:val="00461439"/>
    <w:rsid w:val="004735A7"/>
    <w:rsid w:val="00481117"/>
    <w:rsid w:val="00492F8C"/>
    <w:rsid w:val="0049732F"/>
    <w:rsid w:val="004B7E3C"/>
    <w:rsid w:val="004C65F7"/>
    <w:rsid w:val="004E0A05"/>
    <w:rsid w:val="004E289E"/>
    <w:rsid w:val="004E5E66"/>
    <w:rsid w:val="004F16B6"/>
    <w:rsid w:val="0051401F"/>
    <w:rsid w:val="0054181A"/>
    <w:rsid w:val="0056486F"/>
    <w:rsid w:val="00577BC5"/>
    <w:rsid w:val="00585E36"/>
    <w:rsid w:val="0058748D"/>
    <w:rsid w:val="00624640"/>
    <w:rsid w:val="006733AB"/>
    <w:rsid w:val="00676BC1"/>
    <w:rsid w:val="006978D2"/>
    <w:rsid w:val="006A66B4"/>
    <w:rsid w:val="006C76F2"/>
    <w:rsid w:val="006E7193"/>
    <w:rsid w:val="00700653"/>
    <w:rsid w:val="00701961"/>
    <w:rsid w:val="00784493"/>
    <w:rsid w:val="007B0F2C"/>
    <w:rsid w:val="007C30E4"/>
    <w:rsid w:val="007C682C"/>
    <w:rsid w:val="007D5AAC"/>
    <w:rsid w:val="007E543E"/>
    <w:rsid w:val="007F0A91"/>
    <w:rsid w:val="008018B6"/>
    <w:rsid w:val="00815AC4"/>
    <w:rsid w:val="00822971"/>
    <w:rsid w:val="008375B0"/>
    <w:rsid w:val="00842079"/>
    <w:rsid w:val="00843292"/>
    <w:rsid w:val="008652E4"/>
    <w:rsid w:val="008906F0"/>
    <w:rsid w:val="00893A85"/>
    <w:rsid w:val="008B32D2"/>
    <w:rsid w:val="00913417"/>
    <w:rsid w:val="00944428"/>
    <w:rsid w:val="0095211F"/>
    <w:rsid w:val="00970287"/>
    <w:rsid w:val="009D48F8"/>
    <w:rsid w:val="009E4C50"/>
    <w:rsid w:val="00A012A8"/>
    <w:rsid w:val="00A3627D"/>
    <w:rsid w:val="00A473AD"/>
    <w:rsid w:val="00A52E02"/>
    <w:rsid w:val="00A727FA"/>
    <w:rsid w:val="00A952B6"/>
    <w:rsid w:val="00A969C7"/>
    <w:rsid w:val="00AB0087"/>
    <w:rsid w:val="00AC378E"/>
    <w:rsid w:val="00AF4F36"/>
    <w:rsid w:val="00AF6129"/>
    <w:rsid w:val="00B26BC3"/>
    <w:rsid w:val="00B27538"/>
    <w:rsid w:val="00B43F21"/>
    <w:rsid w:val="00B52BA6"/>
    <w:rsid w:val="00B553FB"/>
    <w:rsid w:val="00B66FB8"/>
    <w:rsid w:val="00B67443"/>
    <w:rsid w:val="00B70FD1"/>
    <w:rsid w:val="00B77AC5"/>
    <w:rsid w:val="00BA189C"/>
    <w:rsid w:val="00C07E54"/>
    <w:rsid w:val="00C222F1"/>
    <w:rsid w:val="00C274DD"/>
    <w:rsid w:val="00C826A7"/>
    <w:rsid w:val="00C845F5"/>
    <w:rsid w:val="00CA3B06"/>
    <w:rsid w:val="00CB1CDE"/>
    <w:rsid w:val="00CB7C6B"/>
    <w:rsid w:val="00D070A8"/>
    <w:rsid w:val="00D13CBB"/>
    <w:rsid w:val="00D36CD8"/>
    <w:rsid w:val="00D41F9E"/>
    <w:rsid w:val="00D43E02"/>
    <w:rsid w:val="00D638B3"/>
    <w:rsid w:val="00D72337"/>
    <w:rsid w:val="00DA638F"/>
    <w:rsid w:val="00DD715C"/>
    <w:rsid w:val="00DF13E0"/>
    <w:rsid w:val="00DF683E"/>
    <w:rsid w:val="00E165AC"/>
    <w:rsid w:val="00E17508"/>
    <w:rsid w:val="00E377A1"/>
    <w:rsid w:val="00EB5AAB"/>
    <w:rsid w:val="00ED01CF"/>
    <w:rsid w:val="00ED61D7"/>
    <w:rsid w:val="00EF2D9C"/>
    <w:rsid w:val="00F25088"/>
    <w:rsid w:val="00F60C79"/>
    <w:rsid w:val="00F63D4A"/>
    <w:rsid w:val="06B801C9"/>
    <w:rsid w:val="4B510E55"/>
    <w:rsid w:val="4D006E0C"/>
    <w:rsid w:val="5DFC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6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6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D638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638B3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638B3"/>
    <w:rPr>
      <w:rFonts w:cs="Times New Roman"/>
      <w:sz w:val="18"/>
      <w:szCs w:val="18"/>
    </w:rPr>
  </w:style>
  <w:style w:type="character" w:styleId="a6">
    <w:name w:val="Hyperlink"/>
    <w:basedOn w:val="a0"/>
    <w:rsid w:val="00B70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内、外部环境分析与风险、机遇分析评价表            R-4</dc:title>
  <dc:creator>sunny</dc:creator>
  <cp:lastModifiedBy>Administrator</cp:lastModifiedBy>
  <cp:revision>10</cp:revision>
  <dcterms:created xsi:type="dcterms:W3CDTF">2018-11-13T08:23:00Z</dcterms:created>
  <dcterms:modified xsi:type="dcterms:W3CDTF">2020-07-13T07:14:00Z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