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F35" w:rsidRDefault="00504F35" w:rsidP="00504F35">
      <w:pPr>
        <w:spacing w:line="360" w:lineRule="exact"/>
        <w:ind w:firstLineChars="200" w:firstLine="440"/>
        <w:rPr>
          <w:rFonts w:ascii="宋体" w:hAnsi="宋体" w:cs="宋体"/>
        </w:rPr>
      </w:pPr>
      <w:r>
        <w:rPr>
          <w:rFonts w:ascii="宋体" w:hAnsi="宋体" w:cs="宋体" w:hint="eastAsia"/>
        </w:rPr>
        <w:t>本公司总经理负责组织制定质量方针，体现满足顾客要求、法律法规要求及持续改进的承诺，并使其在各层次得到充分的理解及切实的执行。</w:t>
      </w:r>
    </w:p>
    <w:p w:rsidR="00504F35" w:rsidRDefault="00504F35" w:rsidP="00504F35">
      <w:pPr>
        <w:spacing w:line="360" w:lineRule="exact"/>
        <w:rPr>
          <w:rFonts w:ascii="宋体" w:hAnsi="宋体" w:cs="宋体"/>
        </w:rPr>
      </w:pPr>
      <w:r>
        <w:rPr>
          <w:rFonts w:ascii="宋体" w:hAnsi="宋体" w:cs="宋体" w:hint="eastAsia"/>
        </w:rPr>
        <w:t>5.2.1</w:t>
      </w:r>
      <w:r>
        <w:rPr>
          <w:rFonts w:ascii="宋体" w:hAnsi="宋体" w:cs="宋体" w:hint="eastAsia"/>
        </w:rPr>
        <w:t>质量方针的制定原则</w:t>
      </w:r>
    </w:p>
    <w:p w:rsidR="00504F35" w:rsidRDefault="00504F35" w:rsidP="00504F35">
      <w:pPr>
        <w:spacing w:line="360" w:lineRule="exact"/>
        <w:ind w:firstLineChars="200" w:firstLine="440"/>
        <w:rPr>
          <w:rFonts w:ascii="宋体" w:hAnsi="宋体" w:cs="宋体"/>
        </w:rPr>
      </w:pPr>
      <w:r>
        <w:rPr>
          <w:rFonts w:ascii="宋体" w:hAnsi="宋体" w:cs="宋体" w:hint="eastAsia"/>
        </w:rPr>
        <w:t>本公司总经理负责制定质量方针，方针应满足以下要求（但不限于）：</w:t>
      </w:r>
    </w:p>
    <w:p w:rsidR="00504F35" w:rsidRDefault="00504F35" w:rsidP="00504F35">
      <w:pPr>
        <w:spacing w:line="360" w:lineRule="exact"/>
        <w:ind w:firstLineChars="200" w:firstLine="44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a) </w:t>
      </w:r>
      <w:r>
        <w:rPr>
          <w:rFonts w:ascii="宋体" w:hAnsi="宋体" w:cs="宋体" w:hint="eastAsia"/>
        </w:rPr>
        <w:t>与本公司的宗旨相适应；</w:t>
      </w:r>
    </w:p>
    <w:p w:rsidR="00504F35" w:rsidRDefault="00504F35" w:rsidP="00504F35">
      <w:pPr>
        <w:spacing w:line="360" w:lineRule="exact"/>
        <w:ind w:firstLineChars="200" w:firstLine="44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b) </w:t>
      </w:r>
      <w:r>
        <w:rPr>
          <w:rFonts w:ascii="宋体" w:hAnsi="宋体" w:cs="宋体" w:hint="eastAsia"/>
        </w:rPr>
        <w:t>考虑本公司活动、</w:t>
      </w:r>
      <w:r>
        <w:rPr>
          <w:rFonts w:ascii="宋体" w:eastAsia="宋体" w:hAnsi="宋体" w:cs="宋体" w:hint="eastAsia"/>
        </w:rPr>
        <w:t>技术服务</w:t>
      </w:r>
      <w:r>
        <w:rPr>
          <w:rFonts w:ascii="宋体" w:hAnsi="宋体" w:cs="宋体" w:hint="eastAsia"/>
        </w:rPr>
        <w:t>的特点；</w:t>
      </w:r>
    </w:p>
    <w:p w:rsidR="00504F35" w:rsidRDefault="00504F35" w:rsidP="00504F35">
      <w:pPr>
        <w:spacing w:line="360" w:lineRule="exact"/>
        <w:ind w:firstLineChars="200" w:firstLine="44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c) </w:t>
      </w:r>
      <w:r>
        <w:rPr>
          <w:rFonts w:ascii="宋体" w:hAnsi="宋体" w:cs="宋体" w:hint="eastAsia"/>
        </w:rPr>
        <w:t>包括对满足要求和持续改进的承诺；</w:t>
      </w:r>
    </w:p>
    <w:p w:rsidR="00504F35" w:rsidRDefault="00504F35" w:rsidP="00504F35">
      <w:pPr>
        <w:spacing w:line="360" w:lineRule="exact"/>
        <w:ind w:firstLineChars="200" w:firstLine="44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d) </w:t>
      </w:r>
      <w:r>
        <w:rPr>
          <w:rFonts w:ascii="宋体" w:hAnsi="宋体" w:cs="宋体" w:hint="eastAsia"/>
        </w:rPr>
        <w:t>提供制定和评审质量目标的框架；</w:t>
      </w:r>
    </w:p>
    <w:p w:rsidR="00504F35" w:rsidRDefault="00504F35" w:rsidP="00504F35">
      <w:pPr>
        <w:spacing w:line="360" w:lineRule="exact"/>
        <w:ind w:firstLineChars="200" w:firstLine="44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e) </w:t>
      </w:r>
      <w:r>
        <w:rPr>
          <w:rFonts w:ascii="宋体" w:hAnsi="宋体" w:cs="宋体" w:hint="eastAsia"/>
        </w:rPr>
        <w:t>满足相关法律法规的要求；</w:t>
      </w:r>
    </w:p>
    <w:p w:rsidR="00504F35" w:rsidRDefault="00504F35" w:rsidP="00504F35">
      <w:pPr>
        <w:spacing w:line="360" w:lineRule="exact"/>
        <w:ind w:firstLineChars="200" w:firstLine="44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f) </w:t>
      </w:r>
      <w:r>
        <w:rPr>
          <w:rFonts w:ascii="宋体" w:hAnsi="宋体" w:cs="宋体" w:hint="eastAsia"/>
        </w:rPr>
        <w:t>相关方的要求与期望。</w:t>
      </w:r>
    </w:p>
    <w:p w:rsidR="00504F35" w:rsidRDefault="00504F35" w:rsidP="00504F35">
      <w:pPr>
        <w:spacing w:line="360" w:lineRule="exact"/>
        <w:rPr>
          <w:rFonts w:ascii="宋体" w:hAnsi="宋体" w:cs="宋体"/>
        </w:rPr>
      </w:pPr>
      <w:r>
        <w:rPr>
          <w:rFonts w:ascii="宋体" w:hAnsi="宋体" w:cs="宋体" w:hint="eastAsia"/>
        </w:rPr>
        <w:t>5.2.2 </w:t>
      </w:r>
      <w:r>
        <w:rPr>
          <w:rFonts w:ascii="宋体" w:hAnsi="宋体" w:cs="宋体" w:hint="eastAsia"/>
        </w:rPr>
        <w:t>本公司质量方针详见本手册前言部分。</w:t>
      </w:r>
    </w:p>
    <w:p w:rsidR="00504F35" w:rsidRDefault="00504F35" w:rsidP="00504F35">
      <w:pPr>
        <w:spacing w:line="360" w:lineRule="exact"/>
        <w:rPr>
          <w:rFonts w:ascii="宋体" w:hAnsi="宋体" w:cs="宋体"/>
        </w:rPr>
      </w:pPr>
      <w:r>
        <w:rPr>
          <w:rFonts w:ascii="宋体" w:hAnsi="宋体" w:cs="宋体" w:hint="eastAsia"/>
        </w:rPr>
        <w:t>5.2.3</w:t>
      </w:r>
      <w:r>
        <w:rPr>
          <w:rFonts w:ascii="宋体" w:hAnsi="宋体" w:cs="宋体" w:hint="eastAsia"/>
        </w:rPr>
        <w:t>管理层通过各种宣传方式，将质量方针宣传到本公司各层次，确保质量方针得到正确的理解和实施。</w:t>
      </w:r>
    </w:p>
    <w:p w:rsidR="00504F35" w:rsidRDefault="00504F35" w:rsidP="00504F35">
      <w:pPr>
        <w:spacing w:line="360" w:lineRule="exact"/>
        <w:rPr>
          <w:rFonts w:ascii="宋体" w:hAnsi="宋体" w:cs="宋体"/>
        </w:rPr>
      </w:pPr>
      <w:r>
        <w:rPr>
          <w:rFonts w:ascii="宋体" w:hAnsi="宋体" w:cs="宋体" w:hint="eastAsia"/>
        </w:rPr>
        <w:t>5.2.4</w:t>
      </w:r>
      <w:r>
        <w:rPr>
          <w:rFonts w:ascii="宋体" w:hAnsi="宋体" w:cs="宋体" w:hint="eastAsia"/>
        </w:rPr>
        <w:t>在管理评审会议上，总经理组织对质量方针的持续适宜性和有效性进行评审，并根据评审结果对其做出必要的调整。</w:t>
      </w:r>
    </w:p>
    <w:p w:rsidR="004358AB" w:rsidRDefault="004358AB" w:rsidP="00D31D50">
      <w:pPr>
        <w:spacing w:line="220" w:lineRule="atLeast"/>
      </w:pPr>
    </w:p>
    <w:p w:rsidR="00D34D19" w:rsidRDefault="00D34D19" w:rsidP="00D31D50">
      <w:pPr>
        <w:spacing w:line="220" w:lineRule="atLeast"/>
      </w:pPr>
    </w:p>
    <w:p w:rsidR="00F15904" w:rsidRPr="004651A0" w:rsidRDefault="00F15904" w:rsidP="00F15904">
      <w:pPr>
        <w:rPr>
          <w:b/>
          <w:color w:val="FF0000"/>
          <w:sz w:val="24"/>
        </w:rPr>
      </w:pPr>
      <w:r w:rsidRPr="004651A0">
        <w:rPr>
          <w:rFonts w:hint="eastAsia"/>
          <w:b/>
          <w:color w:val="FF0000"/>
          <w:sz w:val="24"/>
        </w:rPr>
        <w:t>说明：</w:t>
      </w:r>
    </w:p>
    <w:p w:rsidR="00F15904" w:rsidRPr="004651A0" w:rsidRDefault="00F15904" w:rsidP="00F15904">
      <w:pPr>
        <w:spacing w:line="220" w:lineRule="atLeast"/>
        <w:rPr>
          <w:color w:val="FF0000"/>
        </w:rPr>
      </w:pPr>
      <w:r w:rsidRPr="004651A0">
        <w:rPr>
          <w:rFonts w:hint="eastAsia"/>
          <w:color w:val="FF0000"/>
        </w:rPr>
        <w:t>本范文内容由汇智认证：</w:t>
      </w:r>
      <w:hyperlink r:id="rId6" w:history="1">
        <w:r w:rsidR="00DD5F1F">
          <w:rPr>
            <w:rStyle w:val="a5"/>
          </w:rPr>
          <w:t>https://www.hisiso.com/</w:t>
        </w:r>
      </w:hyperlink>
      <w:r w:rsidRPr="004651A0">
        <w:rPr>
          <w:rFonts w:hint="eastAsia"/>
          <w:color w:val="FF0000"/>
        </w:rPr>
        <w:t>整理并发布，内容格式仅供参考学习使用，如需转载请标明出处。</w:t>
      </w:r>
    </w:p>
    <w:p w:rsidR="00F15904" w:rsidRPr="004651A0" w:rsidRDefault="00F15904" w:rsidP="00F15904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更多问题可咨询电话：</w:t>
      </w:r>
      <w:r>
        <w:rPr>
          <w:rFonts w:hint="eastAsia"/>
          <w:color w:val="FF0000"/>
          <w:sz w:val="24"/>
        </w:rPr>
        <w:t>0532-84688710</w:t>
      </w:r>
    </w:p>
    <w:p w:rsidR="00D34D19" w:rsidRDefault="00D34D19" w:rsidP="00D31D50">
      <w:pPr>
        <w:spacing w:line="220" w:lineRule="atLeast"/>
      </w:pPr>
    </w:p>
    <w:sectPr w:rsidR="00D34D19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282" w:rsidRDefault="00082282" w:rsidP="00504F35">
      <w:pPr>
        <w:spacing w:after="0"/>
      </w:pPr>
      <w:r>
        <w:separator/>
      </w:r>
    </w:p>
  </w:endnote>
  <w:endnote w:type="continuationSeparator" w:id="0">
    <w:p w:rsidR="00082282" w:rsidRDefault="00082282" w:rsidP="00504F3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282" w:rsidRDefault="00082282" w:rsidP="00504F35">
      <w:pPr>
        <w:spacing w:after="0"/>
      </w:pPr>
      <w:r>
        <w:separator/>
      </w:r>
    </w:p>
  </w:footnote>
  <w:footnote w:type="continuationSeparator" w:id="0">
    <w:p w:rsidR="00082282" w:rsidRDefault="00082282" w:rsidP="00504F3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2282"/>
    <w:rsid w:val="0021705B"/>
    <w:rsid w:val="00323B43"/>
    <w:rsid w:val="003D37D8"/>
    <w:rsid w:val="00426133"/>
    <w:rsid w:val="004358AB"/>
    <w:rsid w:val="00494B4C"/>
    <w:rsid w:val="00504F35"/>
    <w:rsid w:val="0059704D"/>
    <w:rsid w:val="00601875"/>
    <w:rsid w:val="00770DA2"/>
    <w:rsid w:val="00856995"/>
    <w:rsid w:val="00874CBD"/>
    <w:rsid w:val="008B7726"/>
    <w:rsid w:val="00D31D50"/>
    <w:rsid w:val="00D34D19"/>
    <w:rsid w:val="00DD5F1F"/>
    <w:rsid w:val="00F1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4F3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4F3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4F3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4F35"/>
    <w:rPr>
      <w:rFonts w:ascii="Tahoma" w:hAnsi="Tahoma"/>
      <w:sz w:val="18"/>
      <w:szCs w:val="18"/>
    </w:rPr>
  </w:style>
  <w:style w:type="character" w:styleId="a5">
    <w:name w:val="Hyperlink"/>
    <w:basedOn w:val="a0"/>
    <w:rsid w:val="00F159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isiso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2020-07-13T06:29:00Z</dcterms:modified>
</cp:coreProperties>
</file>