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AEB" w:rsidRDefault="009F1AEB" w:rsidP="009F1AEB">
      <w:pPr>
        <w:spacing w:line="400" w:lineRule="exact"/>
        <w:outlineLvl w:val="1"/>
        <w:rPr>
          <w:rFonts w:ascii="宋体" w:hAnsi="宋体" w:cs="宋体"/>
          <w:b/>
          <w:bCs/>
          <w:sz w:val="24"/>
        </w:rPr>
      </w:pPr>
      <w:bookmarkStart w:id="0" w:name="_Toc541877088"/>
      <w:r>
        <w:rPr>
          <w:rFonts w:ascii="宋体" w:hAnsi="宋体" w:cs="宋体" w:hint="eastAsia"/>
          <w:b/>
          <w:bCs/>
          <w:sz w:val="24"/>
        </w:rPr>
        <w:t xml:space="preserve">10.1 </w:t>
      </w:r>
      <w:r>
        <w:rPr>
          <w:rFonts w:ascii="宋体" w:hAnsi="宋体" w:cs="宋体" w:hint="eastAsia"/>
          <w:b/>
          <w:bCs/>
          <w:sz w:val="24"/>
        </w:rPr>
        <w:t>总则</w:t>
      </w:r>
      <w:bookmarkEnd w:id="0"/>
    </w:p>
    <w:p w:rsidR="009F1AEB" w:rsidRDefault="009F1AEB" w:rsidP="009F1AEB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总经理应在监视测量、数据分析、内审、管理评审等基础上，确定并选择改进机会，采取必要措施，满足顾客要求和增强顾客满意。</w:t>
      </w:r>
    </w:p>
    <w:p w:rsidR="009F1AEB" w:rsidRDefault="009F1AEB" w:rsidP="009F1AEB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这些应包括：</w:t>
      </w:r>
    </w:p>
    <w:p w:rsidR="009F1AEB" w:rsidRDefault="009F1AEB" w:rsidP="009F1AEB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a) </w:t>
      </w:r>
      <w:r>
        <w:rPr>
          <w:rFonts w:ascii="宋体" w:hAnsi="宋体" w:cs="宋体" w:hint="eastAsia"/>
          <w:sz w:val="24"/>
        </w:rPr>
        <w:t>改进产品和服务，以满足要求并关注未来的需求和期望；</w:t>
      </w:r>
    </w:p>
    <w:p w:rsidR="009F1AEB" w:rsidRDefault="009F1AEB" w:rsidP="009F1AEB">
      <w:pPr>
        <w:spacing w:line="400" w:lineRule="exact"/>
        <w:ind w:leftChars="100" w:left="2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b) </w:t>
      </w:r>
      <w:r>
        <w:rPr>
          <w:rFonts w:ascii="宋体" w:hAnsi="宋体" w:cs="宋体" w:hint="eastAsia"/>
          <w:sz w:val="24"/>
        </w:rPr>
        <w:t>纠正、预防或减少不利影响；</w:t>
      </w:r>
    </w:p>
    <w:p w:rsidR="009F1AEB" w:rsidRDefault="009F1AEB" w:rsidP="009F1AEB">
      <w:pPr>
        <w:spacing w:line="400" w:lineRule="exact"/>
        <w:ind w:leftChars="100" w:left="2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c) </w:t>
      </w:r>
      <w:r>
        <w:rPr>
          <w:rFonts w:ascii="宋体" w:hAnsi="宋体" w:cs="宋体" w:hint="eastAsia"/>
          <w:sz w:val="24"/>
        </w:rPr>
        <w:t>改进质量管理体系绩效和有效性。</w:t>
      </w:r>
    </w:p>
    <w:p w:rsidR="009F1AEB" w:rsidRDefault="009F1AEB" w:rsidP="009F1AEB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改进的示例可以包括纠正、纠正措施、持续改进、突变、创新或重组。</w:t>
      </w:r>
    </w:p>
    <w:p w:rsidR="004358AB" w:rsidRDefault="004358AB" w:rsidP="00D31D50">
      <w:pPr>
        <w:spacing w:line="220" w:lineRule="atLeast"/>
      </w:pPr>
    </w:p>
    <w:p w:rsidR="0099504D" w:rsidRDefault="0099504D" w:rsidP="00D31D50">
      <w:pPr>
        <w:spacing w:line="220" w:lineRule="atLeast"/>
      </w:pPr>
    </w:p>
    <w:p w:rsidR="0099504D" w:rsidRDefault="0099504D" w:rsidP="00D31D50">
      <w:pPr>
        <w:spacing w:line="220" w:lineRule="atLeast"/>
      </w:pPr>
    </w:p>
    <w:p w:rsidR="0099504D" w:rsidRDefault="0099504D" w:rsidP="00D31D50">
      <w:pPr>
        <w:spacing w:line="220" w:lineRule="atLeast"/>
      </w:pPr>
    </w:p>
    <w:p w:rsidR="0084032E" w:rsidRDefault="0084032E" w:rsidP="0084032E">
      <w:pPr>
        <w:rPr>
          <w:b/>
          <w:color w:val="FF0000"/>
        </w:rPr>
      </w:pPr>
      <w:r>
        <w:rPr>
          <w:rFonts w:hint="eastAsia"/>
          <w:b/>
          <w:color w:val="FF0000"/>
        </w:rPr>
        <w:t>说明：</w:t>
      </w:r>
    </w:p>
    <w:p w:rsidR="0084032E" w:rsidRDefault="0084032E" w:rsidP="0084032E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t>本范文内容由汇智认证：</w:t>
      </w:r>
      <w:hyperlink r:id="rId6" w:history="1">
        <w:r>
          <w:rPr>
            <w:rStyle w:val="a5"/>
          </w:rPr>
          <w:t>https://www.hisiso.com/</w:t>
        </w:r>
      </w:hyperlink>
      <w:r>
        <w:rPr>
          <w:rFonts w:hint="eastAsia"/>
          <w:color w:val="FF0000"/>
        </w:rPr>
        <w:t>整理并发布，内容格式仅供参考学习使用，如需转载请标明出处。</w:t>
      </w:r>
    </w:p>
    <w:p w:rsidR="0084032E" w:rsidRDefault="0084032E" w:rsidP="0084032E">
      <w:pPr>
        <w:rPr>
          <w:color w:val="FF0000"/>
        </w:rPr>
      </w:pPr>
      <w:r>
        <w:rPr>
          <w:rFonts w:hint="eastAsia"/>
          <w:color w:val="FF0000"/>
        </w:rPr>
        <w:t>更多问题可咨询电话：</w:t>
      </w:r>
      <w:r>
        <w:rPr>
          <w:color w:val="FF0000"/>
        </w:rPr>
        <w:t>0532-84688710</w:t>
      </w:r>
    </w:p>
    <w:p w:rsidR="0084032E" w:rsidRDefault="0084032E" w:rsidP="0084032E"/>
    <w:p w:rsidR="006C1E20" w:rsidRDefault="006C1E20" w:rsidP="006C1E20">
      <w:pPr>
        <w:spacing w:line="220" w:lineRule="atLeast"/>
      </w:pPr>
    </w:p>
    <w:p w:rsidR="0099504D" w:rsidRDefault="0099504D" w:rsidP="00D31D50">
      <w:pPr>
        <w:spacing w:line="220" w:lineRule="atLeast"/>
      </w:pPr>
    </w:p>
    <w:sectPr w:rsidR="0099504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4AD" w:rsidRDefault="00E914AD" w:rsidP="009F1AEB">
      <w:pPr>
        <w:spacing w:after="0"/>
      </w:pPr>
      <w:r>
        <w:separator/>
      </w:r>
    </w:p>
  </w:endnote>
  <w:endnote w:type="continuationSeparator" w:id="0">
    <w:p w:rsidR="00E914AD" w:rsidRDefault="00E914AD" w:rsidP="009F1AE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4AD" w:rsidRDefault="00E914AD" w:rsidP="009F1AEB">
      <w:pPr>
        <w:spacing w:after="0"/>
      </w:pPr>
      <w:r>
        <w:separator/>
      </w:r>
    </w:p>
  </w:footnote>
  <w:footnote w:type="continuationSeparator" w:id="0">
    <w:p w:rsidR="00E914AD" w:rsidRDefault="00E914AD" w:rsidP="009F1AE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54755"/>
    <w:rsid w:val="00235DEC"/>
    <w:rsid w:val="00323B43"/>
    <w:rsid w:val="003D37D8"/>
    <w:rsid w:val="00426133"/>
    <w:rsid w:val="004358AB"/>
    <w:rsid w:val="006C1E20"/>
    <w:rsid w:val="0084032E"/>
    <w:rsid w:val="008660D9"/>
    <w:rsid w:val="008B7726"/>
    <w:rsid w:val="008F1CA2"/>
    <w:rsid w:val="00925F83"/>
    <w:rsid w:val="0099504D"/>
    <w:rsid w:val="009F1AEB"/>
    <w:rsid w:val="00C75F79"/>
    <w:rsid w:val="00D31D50"/>
    <w:rsid w:val="00D70589"/>
    <w:rsid w:val="00E91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1AE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1AE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1AE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1AEB"/>
    <w:rPr>
      <w:rFonts w:ascii="Tahoma" w:hAnsi="Tahoma"/>
      <w:sz w:val="18"/>
      <w:szCs w:val="18"/>
    </w:rPr>
  </w:style>
  <w:style w:type="character" w:styleId="a5">
    <w:name w:val="Hyperlink"/>
    <w:basedOn w:val="a0"/>
    <w:semiHidden/>
    <w:unhideWhenUsed/>
    <w:rsid w:val="006C1E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siso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2020-07-13T08:01:00Z</dcterms:modified>
</cp:coreProperties>
</file>