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B6" w:rsidRDefault="004779B6" w:rsidP="004779B6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10.2.1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若出现不合格，包括投诉所引起的不合格，综合部负责：</w:t>
      </w:r>
    </w:p>
    <w:p w:rsidR="004779B6" w:rsidRDefault="004779B6" w:rsidP="004779B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a) </w:t>
      </w:r>
      <w:r>
        <w:rPr>
          <w:rFonts w:ascii="宋体" w:hAnsi="宋体" w:cs="宋体" w:hint="eastAsia"/>
          <w:sz w:val="24"/>
        </w:rPr>
        <w:t>对不合格做出应对，适用时：</w:t>
      </w:r>
    </w:p>
    <w:p w:rsidR="004779B6" w:rsidRDefault="004779B6" w:rsidP="004779B6">
      <w:pPr>
        <w:spacing w:line="400" w:lineRule="exact"/>
        <w:ind w:leftChars="200" w:left="4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1) </w:t>
      </w:r>
      <w:r>
        <w:rPr>
          <w:rFonts w:ascii="宋体" w:hAnsi="宋体" w:cs="宋体" w:hint="eastAsia"/>
          <w:sz w:val="24"/>
        </w:rPr>
        <w:t>采取措施予以控制和纠正；</w:t>
      </w:r>
    </w:p>
    <w:p w:rsidR="004779B6" w:rsidRDefault="004779B6" w:rsidP="004779B6">
      <w:pPr>
        <w:spacing w:line="400" w:lineRule="exact"/>
        <w:ind w:leftChars="200" w:left="4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2) </w:t>
      </w:r>
      <w:r>
        <w:rPr>
          <w:rFonts w:ascii="宋体" w:hAnsi="宋体" w:cs="宋体" w:hint="eastAsia"/>
          <w:sz w:val="24"/>
        </w:rPr>
        <w:t>处置产生的后果；</w:t>
      </w:r>
    </w:p>
    <w:p w:rsidR="004779B6" w:rsidRDefault="004779B6" w:rsidP="004779B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b) </w:t>
      </w:r>
      <w:r>
        <w:rPr>
          <w:rFonts w:ascii="宋体" w:hAnsi="宋体" w:cs="宋体" w:hint="eastAsia"/>
          <w:sz w:val="24"/>
        </w:rPr>
        <w:t>通过下列活动，评价是否需要采取措施，以消除产生不合格的原因，避免其再次发生或者在其他场合发生：</w:t>
      </w:r>
    </w:p>
    <w:p w:rsidR="004779B6" w:rsidRDefault="004779B6" w:rsidP="004779B6">
      <w:pPr>
        <w:spacing w:line="400" w:lineRule="exact"/>
        <w:ind w:leftChars="200" w:left="4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1) </w:t>
      </w:r>
      <w:r>
        <w:rPr>
          <w:rFonts w:ascii="宋体" w:hAnsi="宋体" w:cs="宋体" w:hint="eastAsia"/>
          <w:sz w:val="24"/>
        </w:rPr>
        <w:t>评审和分析不合格；</w:t>
      </w:r>
    </w:p>
    <w:p w:rsidR="004779B6" w:rsidRDefault="004779B6" w:rsidP="004779B6">
      <w:pPr>
        <w:spacing w:line="400" w:lineRule="exact"/>
        <w:ind w:leftChars="200" w:left="4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2) </w:t>
      </w:r>
      <w:r>
        <w:rPr>
          <w:rFonts w:ascii="宋体" w:hAnsi="宋体" w:cs="宋体" w:hint="eastAsia"/>
          <w:sz w:val="24"/>
        </w:rPr>
        <w:t>确定不合格的原因；</w:t>
      </w:r>
    </w:p>
    <w:p w:rsidR="004779B6" w:rsidRDefault="004779B6" w:rsidP="004779B6">
      <w:pPr>
        <w:spacing w:line="400" w:lineRule="exact"/>
        <w:ind w:leftChars="200" w:left="4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3) </w:t>
      </w:r>
      <w:r>
        <w:rPr>
          <w:rFonts w:ascii="宋体" w:hAnsi="宋体" w:cs="宋体" w:hint="eastAsia"/>
          <w:sz w:val="24"/>
        </w:rPr>
        <w:t>确定是否存在或可能发生类似的不合格；</w:t>
      </w:r>
    </w:p>
    <w:p w:rsidR="004779B6" w:rsidRDefault="004779B6" w:rsidP="004779B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c) </w:t>
      </w:r>
      <w:r>
        <w:rPr>
          <w:rFonts w:ascii="宋体" w:hAnsi="宋体" w:cs="宋体" w:hint="eastAsia"/>
          <w:sz w:val="24"/>
        </w:rPr>
        <w:t>实施所需的措施；</w:t>
      </w:r>
    </w:p>
    <w:p w:rsidR="004779B6" w:rsidRDefault="004779B6" w:rsidP="004779B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d) </w:t>
      </w:r>
      <w:r>
        <w:rPr>
          <w:rFonts w:ascii="宋体" w:hAnsi="宋体" w:cs="宋体" w:hint="eastAsia"/>
          <w:sz w:val="24"/>
        </w:rPr>
        <w:t>评审所采取的纠正措施的有效性；</w:t>
      </w:r>
    </w:p>
    <w:p w:rsidR="004779B6" w:rsidRDefault="004779B6" w:rsidP="004779B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e) </w:t>
      </w:r>
      <w:r>
        <w:rPr>
          <w:rFonts w:ascii="宋体" w:hAnsi="宋体" w:cs="宋体" w:hint="eastAsia"/>
          <w:sz w:val="24"/>
        </w:rPr>
        <w:t>需要时，更新策划期间确定的风险和机遇；</w:t>
      </w:r>
    </w:p>
    <w:p w:rsidR="004779B6" w:rsidRDefault="004779B6" w:rsidP="004779B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f) </w:t>
      </w:r>
      <w:r>
        <w:rPr>
          <w:rFonts w:ascii="宋体" w:hAnsi="宋体" w:cs="宋体" w:hint="eastAsia"/>
          <w:sz w:val="24"/>
        </w:rPr>
        <w:t>需要时，对质量管理体系进行变更。</w:t>
      </w:r>
    </w:p>
    <w:p w:rsidR="004779B6" w:rsidRDefault="004779B6" w:rsidP="004779B6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纠正措施应与所产生的不合格的影响相适应。</w:t>
      </w:r>
    </w:p>
    <w:p w:rsidR="004779B6" w:rsidRDefault="004779B6" w:rsidP="004779B6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10.2.2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综合部负责保留形成文件的信息，作为以下方面的证据：</w:t>
      </w:r>
    </w:p>
    <w:p w:rsidR="004779B6" w:rsidRDefault="004779B6" w:rsidP="004779B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a) </w:t>
      </w:r>
      <w:r>
        <w:rPr>
          <w:rFonts w:ascii="宋体" w:hAnsi="宋体" w:cs="宋体" w:hint="eastAsia"/>
          <w:sz w:val="24"/>
        </w:rPr>
        <w:t>不合格的性质以及随后所采取的措施；</w:t>
      </w:r>
    </w:p>
    <w:p w:rsidR="004779B6" w:rsidRDefault="004779B6" w:rsidP="004779B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b) </w:t>
      </w:r>
      <w:r>
        <w:rPr>
          <w:rFonts w:ascii="宋体" w:hAnsi="宋体" w:cs="宋体" w:hint="eastAsia"/>
          <w:sz w:val="24"/>
        </w:rPr>
        <w:t>纠正措施的结果。</w:t>
      </w:r>
    </w:p>
    <w:p w:rsidR="009E0A9F" w:rsidRDefault="009E0A9F" w:rsidP="004779B6">
      <w:pPr>
        <w:spacing w:line="400" w:lineRule="exact"/>
        <w:ind w:leftChars="100" w:left="220"/>
        <w:rPr>
          <w:rFonts w:ascii="宋体" w:hAnsi="宋体" w:cs="宋体"/>
          <w:sz w:val="24"/>
        </w:rPr>
      </w:pPr>
    </w:p>
    <w:p w:rsidR="009E0A9F" w:rsidRDefault="009E0A9F" w:rsidP="004779B6">
      <w:pPr>
        <w:spacing w:line="400" w:lineRule="exact"/>
        <w:ind w:leftChars="100" w:left="220"/>
        <w:rPr>
          <w:rFonts w:ascii="宋体" w:hAnsi="宋体" w:cs="宋体"/>
          <w:sz w:val="24"/>
        </w:rPr>
      </w:pPr>
    </w:p>
    <w:p w:rsidR="004503D9" w:rsidRDefault="004503D9" w:rsidP="004503D9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4503D9" w:rsidRDefault="004503D9" w:rsidP="004503D9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4503D9" w:rsidRDefault="004503D9" w:rsidP="004503D9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4503D9" w:rsidRDefault="004503D9" w:rsidP="004503D9"/>
    <w:p w:rsidR="00881339" w:rsidRDefault="00881339" w:rsidP="00881339">
      <w:pPr>
        <w:spacing w:line="220" w:lineRule="atLeast"/>
      </w:pPr>
    </w:p>
    <w:p w:rsidR="009E0A9F" w:rsidRDefault="009E0A9F" w:rsidP="004779B6">
      <w:pPr>
        <w:spacing w:line="400" w:lineRule="exact"/>
        <w:ind w:leftChars="100" w:left="220"/>
        <w:rPr>
          <w:rFonts w:ascii="宋体" w:hAnsi="宋体" w:cs="宋体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680" w:rsidRDefault="007A4680" w:rsidP="004779B6">
      <w:pPr>
        <w:spacing w:after="0"/>
      </w:pPr>
      <w:r>
        <w:separator/>
      </w:r>
    </w:p>
  </w:endnote>
  <w:endnote w:type="continuationSeparator" w:id="0">
    <w:p w:rsidR="007A4680" w:rsidRDefault="007A4680" w:rsidP="004779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680" w:rsidRDefault="007A4680" w:rsidP="004779B6">
      <w:pPr>
        <w:spacing w:after="0"/>
      </w:pPr>
      <w:r>
        <w:separator/>
      </w:r>
    </w:p>
  </w:footnote>
  <w:footnote w:type="continuationSeparator" w:id="0">
    <w:p w:rsidR="007A4680" w:rsidRDefault="007A4680" w:rsidP="004779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740A"/>
    <w:rsid w:val="0026221E"/>
    <w:rsid w:val="00323B43"/>
    <w:rsid w:val="003D37D8"/>
    <w:rsid w:val="003F5534"/>
    <w:rsid w:val="00426133"/>
    <w:rsid w:val="004358AB"/>
    <w:rsid w:val="004503D9"/>
    <w:rsid w:val="004779B6"/>
    <w:rsid w:val="00481B2E"/>
    <w:rsid w:val="007A4680"/>
    <w:rsid w:val="00881339"/>
    <w:rsid w:val="008B7726"/>
    <w:rsid w:val="008D2088"/>
    <w:rsid w:val="008F6089"/>
    <w:rsid w:val="009E0A9F"/>
    <w:rsid w:val="00A5003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79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79B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79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79B6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8813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2020-07-13T08:01:00Z</dcterms:modified>
</cp:coreProperties>
</file>