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9" w:rsidRDefault="00DE3D69" w:rsidP="00DE3D69">
      <w:pPr>
        <w:spacing w:line="400" w:lineRule="exact"/>
        <w:outlineLvl w:val="2"/>
        <w:rPr>
          <w:rFonts w:ascii="宋体" w:hAnsi="宋体" w:cs="宋体"/>
          <w:b/>
          <w:bCs/>
          <w:sz w:val="24"/>
        </w:rPr>
      </w:pPr>
      <w:bookmarkStart w:id="0" w:name="_Toc1913464741"/>
      <w:r>
        <w:rPr>
          <w:rFonts w:ascii="宋体" w:hAnsi="宋体" w:cs="宋体" w:hint="eastAsia"/>
          <w:b/>
          <w:bCs/>
          <w:sz w:val="24"/>
        </w:rPr>
        <w:t>7.5.1</w:t>
      </w:r>
      <w:r>
        <w:rPr>
          <w:rFonts w:ascii="宋体" w:hAnsi="宋体" w:cs="宋体" w:hint="eastAsia"/>
          <w:sz w:val="24"/>
        </w:rPr>
        <w:t xml:space="preserve"> </w:t>
      </w:r>
      <w:r>
        <w:rPr>
          <w:rFonts w:ascii="宋体" w:hAnsi="宋体" w:cs="宋体" w:hint="eastAsia"/>
          <w:b/>
          <w:bCs/>
          <w:sz w:val="24"/>
        </w:rPr>
        <w:t>总则</w:t>
      </w:r>
      <w:bookmarkEnd w:id="0"/>
    </w:p>
    <w:p w:rsidR="00DE3D69" w:rsidRDefault="00DE3D69" w:rsidP="00DE3D69">
      <w:pPr>
        <w:spacing w:line="400" w:lineRule="exact"/>
        <w:rPr>
          <w:rFonts w:ascii="宋体" w:hAnsi="宋体" w:cs="宋体"/>
          <w:sz w:val="24"/>
        </w:rPr>
      </w:pPr>
      <w:r>
        <w:rPr>
          <w:rFonts w:ascii="宋体" w:hAnsi="宋体" w:cs="宋体" w:hint="eastAsia"/>
          <w:sz w:val="24"/>
        </w:rPr>
        <w:t>本公司的质量管理体系应包括：</w:t>
      </w:r>
    </w:p>
    <w:p w:rsidR="00DE3D69" w:rsidRDefault="00DE3D69" w:rsidP="00DE3D69">
      <w:pPr>
        <w:spacing w:line="400" w:lineRule="exact"/>
        <w:rPr>
          <w:rFonts w:ascii="宋体" w:hAnsi="宋体" w:cs="宋体"/>
          <w:sz w:val="24"/>
        </w:rPr>
      </w:pPr>
      <w:r>
        <w:rPr>
          <w:rFonts w:ascii="宋体" w:hAnsi="宋体" w:cs="宋体" w:hint="eastAsia"/>
          <w:sz w:val="24"/>
        </w:rPr>
        <w:t xml:space="preserve">    a) </w:t>
      </w:r>
      <w:r>
        <w:rPr>
          <w:rFonts w:ascii="宋体" w:hAnsi="宋体" w:cs="宋体" w:hint="eastAsia"/>
          <w:sz w:val="24"/>
        </w:rPr>
        <w:t>标准要求的形成文件的信息；</w:t>
      </w:r>
    </w:p>
    <w:p w:rsidR="00DE3D69" w:rsidRDefault="00DE3D69" w:rsidP="00DE3D69">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组织确定的为确保质量管理体系有效性所需的形成文件的信息。</w:t>
      </w:r>
    </w:p>
    <w:p w:rsidR="00DE3D69" w:rsidRDefault="00DE3D69" w:rsidP="00DE3D69">
      <w:pPr>
        <w:spacing w:line="400" w:lineRule="exact"/>
        <w:ind w:leftChars="100" w:left="220"/>
        <w:rPr>
          <w:rFonts w:ascii="宋体" w:hAnsi="宋体" w:cs="宋体"/>
          <w:sz w:val="24"/>
        </w:rPr>
      </w:pPr>
      <w:r>
        <w:rPr>
          <w:rFonts w:ascii="宋体" w:hAnsi="宋体" w:cs="宋体" w:hint="eastAsia"/>
          <w:sz w:val="24"/>
        </w:rPr>
        <w:t>质量管理体系形成文件的信息的多少与详略程度应考虑：</w:t>
      </w:r>
    </w:p>
    <w:p w:rsidR="00DE3D69" w:rsidRDefault="00DE3D69" w:rsidP="00DE3D69">
      <w:pPr>
        <w:spacing w:line="400" w:lineRule="exact"/>
        <w:ind w:leftChars="200" w:left="440"/>
        <w:rPr>
          <w:rFonts w:ascii="宋体" w:hAnsi="宋体" w:cs="宋体"/>
          <w:sz w:val="24"/>
        </w:rPr>
      </w:pPr>
      <w:r>
        <w:rPr>
          <w:rFonts w:ascii="宋体" w:hAnsi="宋体" w:cs="宋体" w:hint="eastAsia"/>
          <w:sz w:val="24"/>
        </w:rPr>
        <w:t xml:space="preserve">a) </w:t>
      </w:r>
      <w:r>
        <w:rPr>
          <w:rFonts w:ascii="宋体" w:hAnsi="宋体" w:cs="宋体" w:hint="eastAsia"/>
          <w:sz w:val="24"/>
        </w:rPr>
        <w:t>本组织的规模，以及活动、过程、产品和服务的类型；</w:t>
      </w:r>
    </w:p>
    <w:p w:rsidR="00DE3D69" w:rsidRDefault="00DE3D69" w:rsidP="00DE3D69">
      <w:pPr>
        <w:spacing w:line="400" w:lineRule="exact"/>
        <w:ind w:leftChars="200" w:left="440"/>
        <w:rPr>
          <w:rFonts w:ascii="宋体" w:hAnsi="宋体" w:cs="宋体"/>
          <w:sz w:val="24"/>
        </w:rPr>
      </w:pPr>
      <w:r>
        <w:rPr>
          <w:rFonts w:ascii="宋体" w:hAnsi="宋体" w:cs="宋体" w:hint="eastAsia"/>
          <w:sz w:val="24"/>
        </w:rPr>
        <w:t xml:space="preserve">b) </w:t>
      </w:r>
      <w:r>
        <w:rPr>
          <w:rFonts w:ascii="宋体" w:hAnsi="宋体" w:cs="宋体" w:hint="eastAsia"/>
          <w:sz w:val="24"/>
        </w:rPr>
        <w:t>过程的复杂程度及其相互作用；</w:t>
      </w:r>
    </w:p>
    <w:p w:rsidR="00DE3D69" w:rsidRDefault="00DE3D69" w:rsidP="00DE3D69">
      <w:pPr>
        <w:spacing w:line="400" w:lineRule="exact"/>
        <w:ind w:leftChars="200" w:left="440"/>
        <w:rPr>
          <w:rFonts w:ascii="宋体" w:hAnsi="宋体" w:cs="宋体"/>
          <w:sz w:val="24"/>
        </w:rPr>
      </w:pPr>
      <w:r>
        <w:rPr>
          <w:rFonts w:ascii="宋体" w:hAnsi="宋体" w:cs="宋体" w:hint="eastAsia"/>
          <w:sz w:val="24"/>
        </w:rPr>
        <w:t xml:space="preserve">c) </w:t>
      </w:r>
      <w:r>
        <w:rPr>
          <w:rFonts w:ascii="宋体" w:hAnsi="宋体" w:cs="宋体" w:hint="eastAsia"/>
          <w:sz w:val="24"/>
        </w:rPr>
        <w:t>人员的能力。</w:t>
      </w:r>
    </w:p>
    <w:p w:rsidR="00DE3D69" w:rsidRDefault="00DE3D69" w:rsidP="00DE3D69">
      <w:pPr>
        <w:spacing w:line="400" w:lineRule="exact"/>
        <w:rPr>
          <w:sz w:val="24"/>
        </w:rPr>
      </w:pPr>
      <w:r>
        <w:rPr>
          <w:rFonts w:ascii="宋体" w:hAnsi="宋体" w:cs="宋体" w:hint="eastAsia"/>
          <w:b/>
          <w:sz w:val="24"/>
        </w:rPr>
        <w:t xml:space="preserve">    </w:t>
      </w:r>
      <w:r>
        <w:rPr>
          <w:rFonts w:ascii="宋体" w:hAnsi="宋体" w:cs="宋体" w:hint="eastAsia"/>
          <w:b/>
          <w:sz w:val="24"/>
        </w:rPr>
        <w:t>根据本公司的实际，建立了符合</w:t>
      </w:r>
      <w:r>
        <w:rPr>
          <w:rFonts w:ascii="宋体" w:hAnsi="宋体" w:cs="宋体" w:hint="eastAsia"/>
          <w:b/>
          <w:sz w:val="24"/>
        </w:rPr>
        <w:t>GB/T19001-2016</w:t>
      </w:r>
      <w:r>
        <w:rPr>
          <w:rFonts w:ascii="宋体" w:hAnsi="宋体" w:cs="宋体" w:hint="eastAsia"/>
          <w:b/>
          <w:sz w:val="24"/>
        </w:rPr>
        <w:t>的质量手册和程序文件。</w:t>
      </w:r>
      <w:r>
        <w:rPr>
          <w:rFonts w:hint="eastAsia"/>
          <w:sz w:val="24"/>
        </w:rPr>
        <w:t>本公司的质量管理体系文件包括：</w:t>
      </w:r>
    </w:p>
    <w:p w:rsidR="00DE3D69" w:rsidRDefault="00DE3D69" w:rsidP="00DE3D69">
      <w:pPr>
        <w:spacing w:line="400" w:lineRule="exact"/>
        <w:rPr>
          <w:sz w:val="24"/>
        </w:rPr>
      </w:pPr>
      <w:r>
        <w:rPr>
          <w:rFonts w:hint="eastAsia"/>
          <w:sz w:val="24"/>
        </w:rPr>
        <w:t xml:space="preserve">    a</w:t>
      </w:r>
      <w:r>
        <w:rPr>
          <w:rFonts w:hint="eastAsia"/>
          <w:sz w:val="24"/>
        </w:rPr>
        <w:t>）文件化的质量方针和质量目标；</w:t>
      </w:r>
    </w:p>
    <w:p w:rsidR="00DE3D69" w:rsidRDefault="00DE3D69" w:rsidP="00DE3D69">
      <w:pPr>
        <w:spacing w:line="400" w:lineRule="exact"/>
        <w:rPr>
          <w:sz w:val="24"/>
        </w:rPr>
      </w:pPr>
      <w:r>
        <w:rPr>
          <w:rFonts w:hint="eastAsia"/>
          <w:sz w:val="24"/>
        </w:rPr>
        <w:t xml:space="preserve">    b</w:t>
      </w:r>
      <w:r>
        <w:rPr>
          <w:rFonts w:hint="eastAsia"/>
          <w:sz w:val="24"/>
        </w:rPr>
        <w:t>）按照</w:t>
      </w:r>
      <w:r>
        <w:rPr>
          <w:rFonts w:hint="eastAsia"/>
          <w:sz w:val="24"/>
        </w:rPr>
        <w:t>GB/T19001-2016</w:t>
      </w:r>
      <w:r>
        <w:rPr>
          <w:rFonts w:hint="eastAsia"/>
          <w:sz w:val="24"/>
        </w:rPr>
        <w:t>标准编写的质量手册；</w:t>
      </w:r>
    </w:p>
    <w:p w:rsidR="00DE3D69" w:rsidRDefault="00DE3D69" w:rsidP="00DE3D69">
      <w:pPr>
        <w:spacing w:line="400" w:lineRule="exact"/>
        <w:rPr>
          <w:sz w:val="24"/>
        </w:rPr>
      </w:pPr>
      <w:r>
        <w:rPr>
          <w:rFonts w:hint="eastAsia"/>
          <w:sz w:val="24"/>
        </w:rPr>
        <w:t xml:space="preserve">    c</w:t>
      </w:r>
      <w:r>
        <w:rPr>
          <w:rFonts w:hint="eastAsia"/>
          <w:sz w:val="24"/>
        </w:rPr>
        <w:t>）</w:t>
      </w:r>
      <w:r>
        <w:rPr>
          <w:rFonts w:hint="eastAsia"/>
          <w:sz w:val="24"/>
        </w:rPr>
        <w:t>GB/T19001-2016</w:t>
      </w:r>
      <w:r>
        <w:rPr>
          <w:rFonts w:hint="eastAsia"/>
          <w:sz w:val="24"/>
        </w:rPr>
        <w:t>标准要求的保持和保留的形成文件的信息；</w:t>
      </w:r>
    </w:p>
    <w:p w:rsidR="00DE3D69" w:rsidRDefault="00DE3D69" w:rsidP="00DE3D69">
      <w:pPr>
        <w:spacing w:line="400" w:lineRule="exact"/>
        <w:rPr>
          <w:sz w:val="24"/>
        </w:rPr>
      </w:pPr>
      <w:r>
        <w:rPr>
          <w:rFonts w:hint="eastAsia"/>
          <w:sz w:val="24"/>
        </w:rPr>
        <w:t xml:space="preserve">    d</w:t>
      </w:r>
      <w:r>
        <w:rPr>
          <w:rFonts w:hint="eastAsia"/>
          <w:sz w:val="24"/>
        </w:rPr>
        <w:t>）本公司为确保过程有效策划、运行和控制所必需的文件，包括相关的记录。</w:t>
      </w:r>
    </w:p>
    <w:p w:rsidR="00DE3D69" w:rsidRDefault="00DE3D69" w:rsidP="00DE3D69">
      <w:pPr>
        <w:pStyle w:val="3"/>
        <w:spacing w:line="400" w:lineRule="exact"/>
        <w:ind w:firstLine="240"/>
        <w:rPr>
          <w:rFonts w:ascii="宋体" w:hAnsi="宋体"/>
          <w:sz w:val="24"/>
        </w:rPr>
      </w:pPr>
      <w:r>
        <w:rPr>
          <w:rFonts w:ascii="宋体" w:hAnsi="宋体" w:hint="eastAsia"/>
          <w:sz w:val="24"/>
        </w:rPr>
        <w:t xml:space="preserve"> 另：</w:t>
      </w:r>
      <w:r>
        <w:rPr>
          <w:rFonts w:ascii="宋体" w:hAnsi="宋体"/>
          <w:sz w:val="24"/>
        </w:rPr>
        <w:t>a</w:t>
      </w:r>
      <w:r>
        <w:rPr>
          <w:rFonts w:ascii="宋体" w:hAnsi="宋体" w:hint="eastAsia"/>
          <w:sz w:val="24"/>
        </w:rPr>
        <w:t>：本公司的质量管理体系文件的详略程度除了取决于本公司的规模、产品类型、过程复杂程度、员工的能力等，还应切合实际，便于理解和实施；</w:t>
      </w:r>
    </w:p>
    <w:p w:rsidR="00DE3D69" w:rsidRDefault="00DE3D69" w:rsidP="00DE3D69">
      <w:pPr>
        <w:spacing w:line="400" w:lineRule="exact"/>
        <w:rPr>
          <w:sz w:val="24"/>
        </w:rPr>
      </w:pPr>
      <w:r>
        <w:rPr>
          <w:rFonts w:hint="eastAsia"/>
          <w:sz w:val="24"/>
        </w:rPr>
        <w:t xml:space="preserve">    </w:t>
      </w:r>
      <w:r>
        <w:rPr>
          <w:sz w:val="24"/>
        </w:rPr>
        <w:t>b</w:t>
      </w:r>
      <w:r>
        <w:rPr>
          <w:rFonts w:hint="eastAsia"/>
          <w:sz w:val="24"/>
        </w:rPr>
        <w:t xml:space="preserve">: </w:t>
      </w:r>
      <w:r>
        <w:rPr>
          <w:rFonts w:hint="eastAsia"/>
          <w:sz w:val="24"/>
        </w:rPr>
        <w:t>文件可以呈任何媒体形式和类型；</w:t>
      </w:r>
    </w:p>
    <w:p w:rsidR="00DE3D69" w:rsidRDefault="00DE3D69" w:rsidP="00DE3D69">
      <w:pPr>
        <w:spacing w:line="400" w:lineRule="exact"/>
        <w:rPr>
          <w:sz w:val="24"/>
        </w:rPr>
      </w:pPr>
      <w:r>
        <w:rPr>
          <w:rFonts w:hint="eastAsia"/>
          <w:sz w:val="24"/>
        </w:rPr>
        <w:t xml:space="preserve">    </w:t>
      </w:r>
      <w:r>
        <w:rPr>
          <w:sz w:val="24"/>
        </w:rPr>
        <w:t>c</w:t>
      </w:r>
      <w:r>
        <w:rPr>
          <w:rFonts w:hint="eastAsia"/>
          <w:sz w:val="24"/>
        </w:rPr>
        <w:t xml:space="preserve">: </w:t>
      </w:r>
      <w:r>
        <w:rPr>
          <w:rFonts w:hint="eastAsia"/>
          <w:sz w:val="24"/>
        </w:rPr>
        <w:t>本公司</w:t>
      </w:r>
      <w:r>
        <w:rPr>
          <w:rFonts w:hint="eastAsia"/>
          <w:sz w:val="24"/>
        </w:rPr>
        <w:t xml:space="preserve"> </w:t>
      </w:r>
      <w:r>
        <w:rPr>
          <w:rFonts w:hint="eastAsia"/>
          <w:sz w:val="24"/>
        </w:rPr>
        <w:t>质量管理体系文件结构图如下图</w:t>
      </w:r>
      <w:r>
        <w:rPr>
          <w:rFonts w:hint="eastAsia"/>
          <w:sz w:val="24"/>
        </w:rPr>
        <w:t>2</w:t>
      </w:r>
      <w:r>
        <w:rPr>
          <w:rFonts w:hint="eastAsia"/>
          <w:sz w:val="24"/>
        </w:rPr>
        <w:t>。</w:t>
      </w:r>
    </w:p>
    <w:p w:rsidR="00DE3D69" w:rsidRDefault="00DE3D69" w:rsidP="00DE3D69">
      <w:pPr>
        <w:pStyle w:val="3"/>
        <w:spacing w:line="400" w:lineRule="exact"/>
        <w:ind w:firstLine="241"/>
        <w:rPr>
          <w:rFonts w:ascii="宋体" w:hAnsi="宋体"/>
          <w:sz w:val="24"/>
        </w:rPr>
      </w:pPr>
      <w:r>
        <w:rPr>
          <w:b/>
          <w:noProof/>
          <w:sz w:val="24"/>
        </w:rPr>
        <w:drawing>
          <wp:anchor distT="0" distB="0" distL="114300" distR="114300" simplePos="0" relativeHeight="251660288" behindDoc="1" locked="0" layoutInCell="1" allowOverlap="1">
            <wp:simplePos x="0" y="0"/>
            <wp:positionH relativeFrom="column">
              <wp:posOffset>1461770</wp:posOffset>
            </wp:positionH>
            <wp:positionV relativeFrom="paragraph">
              <wp:posOffset>140970</wp:posOffset>
            </wp:positionV>
            <wp:extent cx="2971800" cy="2196465"/>
            <wp:effectExtent l="19050" t="0" r="0" b="0"/>
            <wp:wrapNone/>
            <wp:docPr id="2"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6" cstate="print">
                      <a:lum bright="-30000" contrast="34000"/>
                      <a:grayscl/>
                      <a:biLevel thresh="50000"/>
                    </a:blip>
                    <a:srcRect/>
                    <a:stretch>
                      <a:fillRect/>
                    </a:stretch>
                  </pic:blipFill>
                  <pic:spPr bwMode="auto">
                    <a:xfrm>
                      <a:off x="0" y="0"/>
                      <a:ext cx="2971800" cy="2196465"/>
                    </a:xfrm>
                    <a:prstGeom prst="rect">
                      <a:avLst/>
                    </a:prstGeom>
                    <a:noFill/>
                    <a:ln w="9525" cmpd="sng">
                      <a:noFill/>
                      <a:miter lim="800000"/>
                      <a:headEnd/>
                      <a:tailEnd/>
                    </a:ln>
                  </pic:spPr>
                </pic:pic>
              </a:graphicData>
            </a:graphic>
          </wp:anchor>
        </w:drawing>
      </w:r>
    </w:p>
    <w:p w:rsidR="00DE3D69" w:rsidRDefault="00DE3D69" w:rsidP="00DE3D69">
      <w:pPr>
        <w:pStyle w:val="3"/>
        <w:spacing w:line="400" w:lineRule="exact"/>
        <w:ind w:firstLine="240"/>
        <w:rPr>
          <w:rFonts w:ascii="宋体" w:hAnsi="宋体"/>
          <w:sz w:val="24"/>
        </w:rPr>
      </w:pPr>
    </w:p>
    <w:p w:rsidR="00DE3D69" w:rsidRDefault="00DE3D69" w:rsidP="00DE3D69">
      <w:pPr>
        <w:pStyle w:val="3"/>
        <w:spacing w:line="400" w:lineRule="exact"/>
        <w:ind w:firstLine="240"/>
        <w:rPr>
          <w:rFonts w:ascii="宋体" w:hAnsi="宋体"/>
          <w:sz w:val="24"/>
        </w:rPr>
      </w:pPr>
    </w:p>
    <w:p w:rsidR="00DE3D69" w:rsidRDefault="00DE3D69" w:rsidP="00DE3D69">
      <w:pPr>
        <w:pStyle w:val="3"/>
        <w:spacing w:line="400" w:lineRule="exact"/>
        <w:ind w:firstLine="240"/>
        <w:rPr>
          <w:rFonts w:ascii="宋体" w:hAnsi="宋体"/>
          <w:sz w:val="24"/>
        </w:rPr>
      </w:pPr>
    </w:p>
    <w:p w:rsidR="00DE3D69" w:rsidRDefault="00DE3D69" w:rsidP="00DE3D69">
      <w:pPr>
        <w:spacing w:line="400" w:lineRule="exact"/>
        <w:rPr>
          <w:rFonts w:ascii="宋体" w:hAnsi="宋体" w:cs="宋体"/>
          <w:b/>
          <w:sz w:val="24"/>
        </w:rPr>
      </w:pPr>
    </w:p>
    <w:p w:rsidR="00DE3D69" w:rsidRDefault="00DE3D69" w:rsidP="00DE3D69">
      <w:pPr>
        <w:spacing w:line="400" w:lineRule="exact"/>
        <w:rPr>
          <w:rFonts w:ascii="宋体" w:hAnsi="宋体" w:cs="宋体"/>
          <w:b/>
          <w:bCs/>
          <w:sz w:val="24"/>
        </w:rPr>
      </w:pPr>
    </w:p>
    <w:p w:rsidR="00DE3D69" w:rsidRDefault="00DE3D69" w:rsidP="00DE3D69">
      <w:pPr>
        <w:spacing w:line="400" w:lineRule="exact"/>
        <w:rPr>
          <w:rFonts w:ascii="宋体" w:hAnsi="宋体" w:cs="宋体"/>
          <w:b/>
          <w:bCs/>
          <w:sz w:val="24"/>
        </w:rPr>
      </w:pPr>
    </w:p>
    <w:p w:rsidR="00DE3D69" w:rsidRDefault="00DE3D69" w:rsidP="00DE3D69">
      <w:pPr>
        <w:spacing w:line="400" w:lineRule="exact"/>
        <w:rPr>
          <w:rFonts w:ascii="宋体" w:hAnsi="宋体" w:cs="宋体"/>
          <w:b/>
          <w:bCs/>
          <w:sz w:val="24"/>
        </w:rPr>
      </w:pPr>
    </w:p>
    <w:p w:rsidR="00DE3D69" w:rsidRDefault="00DE3D69" w:rsidP="00DE3D69">
      <w:pPr>
        <w:spacing w:line="400" w:lineRule="exact"/>
        <w:outlineLvl w:val="2"/>
        <w:rPr>
          <w:rFonts w:ascii="宋体" w:hAnsi="宋体" w:cs="宋体"/>
          <w:b/>
          <w:bCs/>
          <w:sz w:val="24"/>
        </w:rPr>
      </w:pPr>
    </w:p>
    <w:p w:rsidR="00DE3D69" w:rsidRDefault="00DE3D69" w:rsidP="00DE3D69">
      <w:pPr>
        <w:spacing w:line="400" w:lineRule="exact"/>
        <w:outlineLvl w:val="2"/>
        <w:rPr>
          <w:rFonts w:ascii="宋体" w:hAnsi="宋体" w:cs="宋体"/>
          <w:b/>
          <w:bCs/>
          <w:sz w:val="24"/>
        </w:rPr>
      </w:pPr>
      <w:bookmarkStart w:id="1" w:name="_Toc1034288162"/>
      <w:r>
        <w:rPr>
          <w:rFonts w:ascii="宋体" w:hAnsi="宋体" w:cs="宋体" w:hint="eastAsia"/>
          <w:b/>
          <w:bCs/>
          <w:sz w:val="24"/>
        </w:rPr>
        <w:t>7.5.2</w:t>
      </w:r>
      <w:r>
        <w:rPr>
          <w:rFonts w:ascii="宋体" w:hAnsi="宋体" w:cs="宋体" w:hint="eastAsia"/>
          <w:sz w:val="24"/>
        </w:rPr>
        <w:t xml:space="preserve"> </w:t>
      </w:r>
      <w:r>
        <w:rPr>
          <w:rFonts w:ascii="宋体" w:hAnsi="宋体" w:cs="宋体" w:hint="eastAsia"/>
          <w:b/>
          <w:bCs/>
          <w:sz w:val="24"/>
        </w:rPr>
        <w:t>创建和更新</w:t>
      </w:r>
      <w:bookmarkEnd w:id="1"/>
    </w:p>
    <w:p w:rsidR="00DE3D69" w:rsidRDefault="00DE3D69" w:rsidP="00DE3D69">
      <w:pPr>
        <w:spacing w:line="400" w:lineRule="exact"/>
        <w:rPr>
          <w:rFonts w:ascii="宋体" w:hAnsi="宋体" w:cs="宋体"/>
          <w:sz w:val="24"/>
        </w:rPr>
      </w:pPr>
      <w:r>
        <w:rPr>
          <w:rFonts w:ascii="宋体" w:hAnsi="宋体" w:cs="宋体" w:hint="eastAsia"/>
          <w:sz w:val="24"/>
        </w:rPr>
        <w:t>在创建和更新形成文件的信息时，组织应确保适当的：</w:t>
      </w:r>
    </w:p>
    <w:p w:rsidR="00DE3D69" w:rsidRDefault="00DE3D69" w:rsidP="00DE3D69">
      <w:pPr>
        <w:spacing w:line="400" w:lineRule="exact"/>
        <w:rPr>
          <w:rFonts w:ascii="宋体" w:hAnsi="宋体" w:cs="宋体"/>
          <w:sz w:val="24"/>
        </w:rPr>
      </w:pPr>
      <w:r>
        <w:rPr>
          <w:rFonts w:ascii="宋体" w:hAnsi="宋体" w:cs="宋体" w:hint="eastAsia"/>
          <w:sz w:val="24"/>
        </w:rPr>
        <w:t xml:space="preserve">    a) </w:t>
      </w:r>
      <w:r>
        <w:rPr>
          <w:rFonts w:ascii="宋体" w:hAnsi="宋体" w:cs="宋体" w:hint="eastAsia"/>
          <w:sz w:val="24"/>
        </w:rPr>
        <w:t>标识和说明（例如：标题、日期、作者、索引编号等）；</w:t>
      </w:r>
    </w:p>
    <w:p w:rsidR="00DE3D69" w:rsidRDefault="00DE3D69" w:rsidP="00DE3D69">
      <w:pPr>
        <w:spacing w:line="400" w:lineRule="exact"/>
        <w:ind w:firstLine="480"/>
        <w:rPr>
          <w:rFonts w:ascii="宋体" w:hAnsi="宋体" w:cs="宋体"/>
          <w:sz w:val="24"/>
        </w:rPr>
      </w:pPr>
      <w:r>
        <w:rPr>
          <w:rFonts w:ascii="宋体" w:hAnsi="宋体" w:cs="宋体" w:hint="eastAsia"/>
          <w:sz w:val="24"/>
        </w:rPr>
        <w:t xml:space="preserve">b) </w:t>
      </w:r>
      <w:r>
        <w:rPr>
          <w:rFonts w:ascii="宋体" w:hAnsi="宋体" w:cs="宋体" w:hint="eastAsia"/>
          <w:sz w:val="24"/>
        </w:rPr>
        <w:t>格式（例如：语言、软件版本、图示）和媒介（例如：纸质、电子格式）；</w:t>
      </w:r>
    </w:p>
    <w:p w:rsidR="00DE3D69" w:rsidRDefault="00DE3D69" w:rsidP="00DE3D69">
      <w:pPr>
        <w:spacing w:line="400" w:lineRule="exact"/>
        <w:ind w:firstLine="480"/>
        <w:rPr>
          <w:rFonts w:ascii="宋体" w:hAnsi="宋体" w:cs="宋体"/>
          <w:sz w:val="24"/>
        </w:rPr>
      </w:pPr>
      <w:r>
        <w:rPr>
          <w:rFonts w:ascii="宋体" w:hAnsi="宋体" w:cs="宋体" w:hint="eastAsia"/>
          <w:sz w:val="24"/>
        </w:rPr>
        <w:t xml:space="preserve">c) </w:t>
      </w:r>
      <w:r>
        <w:rPr>
          <w:rFonts w:ascii="宋体" w:hAnsi="宋体" w:cs="宋体" w:hint="eastAsia"/>
          <w:sz w:val="24"/>
        </w:rPr>
        <w:t>评审和批准，以确保适宜性和充分性。</w:t>
      </w:r>
    </w:p>
    <w:p w:rsidR="00DE3D69" w:rsidRDefault="00DE3D69" w:rsidP="00DE3D69">
      <w:pPr>
        <w:spacing w:line="400" w:lineRule="exact"/>
        <w:outlineLvl w:val="2"/>
        <w:rPr>
          <w:rFonts w:ascii="宋体" w:hAnsi="宋体" w:cs="宋体"/>
          <w:b/>
          <w:bCs/>
          <w:sz w:val="24"/>
        </w:rPr>
      </w:pPr>
      <w:bookmarkStart w:id="2" w:name="_Toc1548499916"/>
      <w:r>
        <w:rPr>
          <w:rFonts w:ascii="宋体" w:hAnsi="宋体" w:cs="宋体" w:hint="eastAsia"/>
          <w:b/>
          <w:bCs/>
          <w:sz w:val="24"/>
        </w:rPr>
        <w:t>7.5.3</w:t>
      </w:r>
      <w:r>
        <w:rPr>
          <w:rFonts w:ascii="宋体" w:hAnsi="宋体" w:cs="宋体" w:hint="eastAsia"/>
          <w:sz w:val="24"/>
        </w:rPr>
        <w:t xml:space="preserve"> </w:t>
      </w:r>
      <w:r>
        <w:rPr>
          <w:rFonts w:ascii="宋体" w:hAnsi="宋体" w:cs="宋体" w:hint="eastAsia"/>
          <w:b/>
          <w:bCs/>
          <w:sz w:val="24"/>
        </w:rPr>
        <w:t>形成文件的信息的控制</w:t>
      </w:r>
      <w:bookmarkEnd w:id="2"/>
    </w:p>
    <w:p w:rsidR="00DE3D69" w:rsidRDefault="00DE3D69" w:rsidP="00DE3D69">
      <w:pPr>
        <w:spacing w:line="400" w:lineRule="exact"/>
        <w:rPr>
          <w:rFonts w:ascii="宋体" w:hAnsi="宋体" w:cs="宋体"/>
          <w:sz w:val="24"/>
        </w:rPr>
      </w:pPr>
      <w:r>
        <w:rPr>
          <w:rFonts w:ascii="宋体" w:hAnsi="宋体" w:cs="宋体" w:hint="eastAsia"/>
          <w:b/>
          <w:bCs/>
          <w:sz w:val="24"/>
        </w:rPr>
        <w:t>7.5.3.1</w:t>
      </w:r>
      <w:r>
        <w:rPr>
          <w:rFonts w:ascii="宋体" w:hAnsi="宋体" w:cs="宋体" w:hint="eastAsia"/>
          <w:sz w:val="24"/>
        </w:rPr>
        <w:t xml:space="preserve"> </w:t>
      </w:r>
      <w:r>
        <w:rPr>
          <w:rFonts w:ascii="宋体" w:hAnsi="宋体" w:cs="宋体" w:hint="eastAsia"/>
          <w:sz w:val="24"/>
        </w:rPr>
        <w:t>应控制质量管理体系和本标准所要求的形成文件的信息，以确保：</w:t>
      </w:r>
    </w:p>
    <w:p w:rsidR="00DE3D69" w:rsidRDefault="00DE3D69" w:rsidP="00DE3D69">
      <w:pPr>
        <w:spacing w:line="400" w:lineRule="exact"/>
        <w:ind w:leftChars="100" w:left="220"/>
        <w:rPr>
          <w:rFonts w:ascii="宋体" w:hAnsi="宋体" w:cs="宋体"/>
          <w:sz w:val="24"/>
        </w:rPr>
      </w:pPr>
      <w:r>
        <w:rPr>
          <w:rFonts w:ascii="宋体" w:hAnsi="宋体" w:cs="宋体" w:hint="eastAsia"/>
          <w:sz w:val="24"/>
        </w:rPr>
        <w:t xml:space="preserve">   a) </w:t>
      </w:r>
      <w:r>
        <w:rPr>
          <w:rFonts w:ascii="宋体" w:hAnsi="宋体" w:cs="宋体" w:hint="eastAsia"/>
          <w:sz w:val="24"/>
        </w:rPr>
        <w:t>无论何时何处需要这些信息，均可获得并使用；</w:t>
      </w:r>
    </w:p>
    <w:p w:rsidR="00DE3D69" w:rsidRDefault="00DE3D69" w:rsidP="00DE3D69">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予以妥善保护（如防止失密、不当使用或不完整）。</w:t>
      </w:r>
    </w:p>
    <w:p w:rsidR="00DE3D69" w:rsidRDefault="00DE3D69" w:rsidP="00DE3D69">
      <w:pPr>
        <w:spacing w:line="400" w:lineRule="exact"/>
        <w:rPr>
          <w:rFonts w:ascii="宋体" w:hAnsi="宋体" w:cs="宋体"/>
          <w:sz w:val="24"/>
        </w:rPr>
      </w:pPr>
      <w:r>
        <w:rPr>
          <w:rFonts w:ascii="宋体" w:hAnsi="宋体" w:cs="宋体" w:hint="eastAsia"/>
          <w:b/>
          <w:bCs/>
          <w:sz w:val="24"/>
        </w:rPr>
        <w:t>7.5.3.2</w:t>
      </w:r>
      <w:r>
        <w:rPr>
          <w:rFonts w:ascii="宋体" w:hAnsi="宋体" w:cs="宋体" w:hint="eastAsia"/>
          <w:sz w:val="24"/>
        </w:rPr>
        <w:t xml:space="preserve">  </w:t>
      </w:r>
      <w:r>
        <w:rPr>
          <w:rFonts w:ascii="宋体" w:hAnsi="宋体" w:cs="宋体" w:hint="eastAsia"/>
          <w:sz w:val="24"/>
        </w:rPr>
        <w:t>为控制形成文件的信息，适用时，组织应关注下列活动：</w:t>
      </w:r>
    </w:p>
    <w:p w:rsidR="00DE3D69" w:rsidRDefault="00DE3D69" w:rsidP="00DE3D69">
      <w:pPr>
        <w:spacing w:line="400" w:lineRule="exact"/>
        <w:ind w:leftChars="100" w:left="220"/>
        <w:rPr>
          <w:rFonts w:ascii="宋体" w:hAnsi="宋体" w:cs="宋体"/>
          <w:sz w:val="24"/>
        </w:rPr>
      </w:pPr>
      <w:r>
        <w:rPr>
          <w:rFonts w:ascii="宋体" w:hAnsi="宋体" w:cs="宋体" w:hint="eastAsia"/>
          <w:sz w:val="24"/>
        </w:rPr>
        <w:t xml:space="preserve">   a) </w:t>
      </w:r>
      <w:r>
        <w:rPr>
          <w:rFonts w:ascii="宋体" w:hAnsi="宋体" w:cs="宋体" w:hint="eastAsia"/>
          <w:sz w:val="24"/>
        </w:rPr>
        <w:t>分发、访问、检索和使用；</w:t>
      </w:r>
    </w:p>
    <w:p w:rsidR="00DE3D69" w:rsidRDefault="00DE3D69" w:rsidP="00DE3D69">
      <w:pPr>
        <w:spacing w:line="39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储存和防护，包括保持可读性；</w:t>
      </w:r>
    </w:p>
    <w:p w:rsidR="00DE3D69" w:rsidRDefault="00DE3D69" w:rsidP="00DE3D69">
      <w:pPr>
        <w:spacing w:line="390" w:lineRule="exact"/>
        <w:ind w:leftChars="100" w:left="220"/>
        <w:rPr>
          <w:rFonts w:ascii="宋体" w:hAnsi="宋体" w:cs="宋体"/>
          <w:sz w:val="24"/>
        </w:rPr>
      </w:pPr>
      <w:r>
        <w:rPr>
          <w:rFonts w:ascii="宋体" w:hAnsi="宋体" w:cs="宋体" w:hint="eastAsia"/>
          <w:sz w:val="24"/>
        </w:rPr>
        <w:t xml:space="preserve">   c) </w:t>
      </w:r>
      <w:r>
        <w:rPr>
          <w:rFonts w:ascii="宋体" w:hAnsi="宋体" w:cs="宋体" w:hint="eastAsia"/>
          <w:sz w:val="24"/>
        </w:rPr>
        <w:t>变更控制（如：版本控制）；</w:t>
      </w:r>
    </w:p>
    <w:p w:rsidR="00DE3D69" w:rsidRDefault="00DE3D69" w:rsidP="00DE3D69">
      <w:pPr>
        <w:spacing w:line="390" w:lineRule="exact"/>
        <w:ind w:leftChars="100" w:left="220"/>
        <w:rPr>
          <w:rFonts w:ascii="宋体" w:hAnsi="宋体" w:cs="宋体"/>
          <w:sz w:val="24"/>
        </w:rPr>
      </w:pPr>
      <w:r>
        <w:rPr>
          <w:rFonts w:ascii="宋体" w:hAnsi="宋体" w:cs="宋体" w:hint="eastAsia"/>
          <w:sz w:val="24"/>
        </w:rPr>
        <w:t xml:space="preserve">   d) </w:t>
      </w:r>
      <w:r>
        <w:rPr>
          <w:rFonts w:ascii="宋体" w:hAnsi="宋体" w:cs="宋体" w:hint="eastAsia"/>
          <w:sz w:val="24"/>
        </w:rPr>
        <w:t>保留和处置。</w:t>
      </w:r>
    </w:p>
    <w:p w:rsidR="00DE3D69" w:rsidRDefault="00DE3D69" w:rsidP="00DE3D69">
      <w:pPr>
        <w:spacing w:line="390" w:lineRule="exact"/>
      </w:pPr>
      <w:r>
        <w:rPr>
          <w:rFonts w:ascii="宋体" w:hAnsi="宋体" w:cs="宋体" w:hint="eastAsia"/>
          <w:sz w:val="24"/>
        </w:rPr>
        <w:t xml:space="preserve">     </w:t>
      </w:r>
      <w:r>
        <w:rPr>
          <w:rFonts w:ascii="宋体" w:hAnsi="宋体" w:cs="宋体" w:hint="eastAsia"/>
          <w:sz w:val="24"/>
        </w:rPr>
        <w:t>对策划和运行质量管理体系所必需的来自外部的原始的形成文件的信息，组织应进行适当识别和控制。具体见《文件控制程序》。</w:t>
      </w:r>
    </w:p>
    <w:p w:rsidR="004358AB" w:rsidRDefault="004358AB" w:rsidP="00D31D50">
      <w:pPr>
        <w:spacing w:line="220" w:lineRule="atLeast"/>
      </w:pPr>
    </w:p>
    <w:p w:rsidR="001B7BEA" w:rsidRDefault="001B7BEA" w:rsidP="00D31D50">
      <w:pPr>
        <w:spacing w:line="220" w:lineRule="atLeast"/>
      </w:pPr>
    </w:p>
    <w:p w:rsidR="001B7BEA" w:rsidRDefault="001B7BEA" w:rsidP="00D31D50">
      <w:pPr>
        <w:spacing w:line="220" w:lineRule="atLeast"/>
      </w:pPr>
    </w:p>
    <w:p w:rsidR="001B7BEA" w:rsidRDefault="001B7BEA" w:rsidP="00D31D50">
      <w:pPr>
        <w:spacing w:line="220" w:lineRule="atLeast"/>
      </w:pPr>
    </w:p>
    <w:p w:rsidR="001B7BEA" w:rsidRDefault="001B7BEA" w:rsidP="00D31D50">
      <w:pPr>
        <w:spacing w:line="220" w:lineRule="atLeast"/>
      </w:pPr>
    </w:p>
    <w:p w:rsidR="00977007" w:rsidRDefault="00977007" w:rsidP="00977007">
      <w:pPr>
        <w:rPr>
          <w:b/>
          <w:color w:val="FF0000"/>
        </w:rPr>
      </w:pPr>
      <w:r>
        <w:rPr>
          <w:rFonts w:hint="eastAsia"/>
          <w:b/>
          <w:color w:val="FF0000"/>
        </w:rPr>
        <w:t>说明：</w:t>
      </w:r>
    </w:p>
    <w:p w:rsidR="00977007" w:rsidRDefault="00977007" w:rsidP="00977007">
      <w:pPr>
        <w:spacing w:line="220" w:lineRule="atLeast"/>
        <w:rPr>
          <w:color w:val="FF0000"/>
        </w:rPr>
      </w:pPr>
      <w:r>
        <w:rPr>
          <w:rFonts w:hint="eastAsia"/>
          <w:color w:val="FF0000"/>
        </w:rPr>
        <w:lastRenderedPageBreak/>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977007" w:rsidRDefault="00977007" w:rsidP="00977007">
      <w:pPr>
        <w:rPr>
          <w:color w:val="FF0000"/>
        </w:rPr>
      </w:pPr>
      <w:r>
        <w:rPr>
          <w:rFonts w:hint="eastAsia"/>
          <w:color w:val="FF0000"/>
        </w:rPr>
        <w:t>更多问题可咨询电话：</w:t>
      </w:r>
      <w:r>
        <w:rPr>
          <w:color w:val="FF0000"/>
        </w:rPr>
        <w:t>0532-84688710</w:t>
      </w:r>
    </w:p>
    <w:p w:rsidR="00977007" w:rsidRDefault="00977007" w:rsidP="00977007"/>
    <w:p w:rsidR="001B7BEA" w:rsidRDefault="001B7BEA" w:rsidP="00D31D50">
      <w:pPr>
        <w:spacing w:line="220" w:lineRule="atLeast"/>
      </w:pPr>
    </w:p>
    <w:sectPr w:rsidR="001B7BE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CEC" w:rsidRDefault="00F84CEC" w:rsidP="00DE3D69">
      <w:pPr>
        <w:spacing w:after="0"/>
      </w:pPr>
      <w:r>
        <w:separator/>
      </w:r>
    </w:p>
  </w:endnote>
  <w:endnote w:type="continuationSeparator" w:id="0">
    <w:p w:rsidR="00F84CEC" w:rsidRDefault="00F84CEC" w:rsidP="00DE3D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CEC" w:rsidRDefault="00F84CEC" w:rsidP="00DE3D69">
      <w:pPr>
        <w:spacing w:after="0"/>
      </w:pPr>
      <w:r>
        <w:separator/>
      </w:r>
    </w:p>
  </w:footnote>
  <w:footnote w:type="continuationSeparator" w:id="0">
    <w:p w:rsidR="00F84CEC" w:rsidRDefault="00F84CEC" w:rsidP="00DE3D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C05D2"/>
    <w:rsid w:val="001B7BEA"/>
    <w:rsid w:val="00323B43"/>
    <w:rsid w:val="003D37D8"/>
    <w:rsid w:val="00404D26"/>
    <w:rsid w:val="00426133"/>
    <w:rsid w:val="004358AB"/>
    <w:rsid w:val="00452FD3"/>
    <w:rsid w:val="006B11AC"/>
    <w:rsid w:val="00832400"/>
    <w:rsid w:val="008B7726"/>
    <w:rsid w:val="00977007"/>
    <w:rsid w:val="00BD0AF3"/>
    <w:rsid w:val="00CD2281"/>
    <w:rsid w:val="00D31D50"/>
    <w:rsid w:val="00DE3D69"/>
    <w:rsid w:val="00F84CEC"/>
    <w:rsid w:val="00FB2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D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E3D69"/>
    <w:rPr>
      <w:rFonts w:ascii="Tahoma" w:hAnsi="Tahoma"/>
      <w:sz w:val="18"/>
      <w:szCs w:val="18"/>
    </w:rPr>
  </w:style>
  <w:style w:type="paragraph" w:styleId="a4">
    <w:name w:val="footer"/>
    <w:basedOn w:val="a"/>
    <w:link w:val="Char0"/>
    <w:uiPriority w:val="99"/>
    <w:semiHidden/>
    <w:unhideWhenUsed/>
    <w:rsid w:val="00DE3D69"/>
    <w:pPr>
      <w:tabs>
        <w:tab w:val="center" w:pos="4153"/>
        <w:tab w:val="right" w:pos="8306"/>
      </w:tabs>
    </w:pPr>
    <w:rPr>
      <w:sz w:val="18"/>
      <w:szCs w:val="18"/>
    </w:rPr>
  </w:style>
  <w:style w:type="character" w:customStyle="1" w:styleId="Char0">
    <w:name w:val="页脚 Char"/>
    <w:basedOn w:val="a0"/>
    <w:link w:val="a4"/>
    <w:uiPriority w:val="99"/>
    <w:semiHidden/>
    <w:rsid w:val="00DE3D69"/>
    <w:rPr>
      <w:rFonts w:ascii="Tahoma" w:hAnsi="Tahoma"/>
      <w:sz w:val="18"/>
      <w:szCs w:val="18"/>
    </w:rPr>
  </w:style>
  <w:style w:type="paragraph" w:styleId="3">
    <w:name w:val="Body Text Indent 3"/>
    <w:basedOn w:val="a"/>
    <w:link w:val="3Char"/>
    <w:rsid w:val="00DE3D69"/>
    <w:pPr>
      <w:widowControl w:val="0"/>
      <w:adjustRightInd/>
      <w:snapToGrid/>
      <w:spacing w:after="0"/>
      <w:ind w:firstLineChars="100" w:firstLine="320"/>
      <w:jc w:val="both"/>
    </w:pPr>
    <w:rPr>
      <w:rFonts w:ascii="Calibri" w:eastAsia="宋体" w:hAnsi="Calibri" w:cs="Times New Roman"/>
      <w:kern w:val="2"/>
      <w:sz w:val="32"/>
      <w:szCs w:val="24"/>
    </w:rPr>
  </w:style>
  <w:style w:type="character" w:customStyle="1" w:styleId="3Char">
    <w:name w:val="正文文本缩进 3 Char"/>
    <w:basedOn w:val="a0"/>
    <w:link w:val="3"/>
    <w:rsid w:val="00DE3D69"/>
    <w:rPr>
      <w:rFonts w:ascii="Calibri" w:eastAsia="宋体" w:hAnsi="Calibri" w:cs="Times New Roman"/>
      <w:kern w:val="2"/>
      <w:sz w:val="32"/>
      <w:szCs w:val="24"/>
    </w:rPr>
  </w:style>
  <w:style w:type="character" w:styleId="a5">
    <w:name w:val="Hyperlink"/>
    <w:basedOn w:val="a0"/>
    <w:semiHidden/>
    <w:unhideWhenUsed/>
    <w:rsid w:val="00FB21F2"/>
    <w:rPr>
      <w:color w:val="0000FF"/>
      <w:u w:val="single"/>
    </w:rPr>
  </w:style>
</w:styles>
</file>

<file path=word/webSettings.xml><?xml version="1.0" encoding="utf-8"?>
<w:webSettings xmlns:r="http://schemas.openxmlformats.org/officeDocument/2006/relationships" xmlns:w="http://schemas.openxmlformats.org/wordprocessingml/2006/main">
  <w:divs>
    <w:div w:id="375852941">
      <w:bodyDiv w:val="1"/>
      <w:marLeft w:val="0"/>
      <w:marRight w:val="0"/>
      <w:marTop w:val="0"/>
      <w:marBottom w:val="0"/>
      <w:divBdr>
        <w:top w:val="none" w:sz="0" w:space="0" w:color="auto"/>
        <w:left w:val="none" w:sz="0" w:space="0" w:color="auto"/>
        <w:bottom w:val="none" w:sz="0" w:space="0" w:color="auto"/>
        <w:right w:val="none" w:sz="0" w:space="0" w:color="auto"/>
      </w:divBdr>
    </w:div>
    <w:div w:id="889804462">
      <w:bodyDiv w:val="1"/>
      <w:marLeft w:val="0"/>
      <w:marRight w:val="0"/>
      <w:marTop w:val="0"/>
      <w:marBottom w:val="0"/>
      <w:divBdr>
        <w:top w:val="none" w:sz="0" w:space="0" w:color="auto"/>
        <w:left w:val="none" w:sz="0" w:space="0" w:color="auto"/>
        <w:bottom w:val="none" w:sz="0" w:space="0" w:color="auto"/>
        <w:right w:val="none" w:sz="0" w:space="0" w:color="auto"/>
      </w:divBdr>
    </w:div>
    <w:div w:id="18415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is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2020-07-13T08:04:00Z</dcterms:modified>
</cp:coreProperties>
</file>