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92" w:rsidRDefault="00377F92" w:rsidP="00377F92">
      <w:pPr>
        <w:tabs>
          <w:tab w:val="left" w:pos="1620"/>
          <w:tab w:val="left" w:pos="1800"/>
          <w:tab w:val="left" w:pos="1980"/>
          <w:tab w:val="left" w:pos="3600"/>
          <w:tab w:val="left" w:pos="3780"/>
        </w:tabs>
        <w:rPr>
          <w:sz w:val="24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．目的</w:t>
      </w:r>
    </w:p>
    <w:p w:rsidR="00377F92" w:rsidRDefault="00377F92" w:rsidP="00377F92">
      <w:pPr>
        <w:spacing w:line="480" w:lineRule="exact"/>
        <w:ind w:left="720"/>
        <w:rPr>
          <w:sz w:val="28"/>
        </w:rPr>
      </w:pPr>
      <w:r>
        <w:rPr>
          <w:rFonts w:hint="eastAsia"/>
          <w:sz w:val="28"/>
        </w:rPr>
        <w:t>为了强化质量意识，履行质量责任，牢固树立“质量第一”的思想，必须建立各级人员质量责任制，以确保质量管理体系的有效运行。</w:t>
      </w:r>
    </w:p>
    <w:p w:rsidR="00377F92" w:rsidRDefault="00377F92" w:rsidP="00377F92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．适用范围</w:t>
      </w:r>
    </w:p>
    <w:p w:rsidR="00377F92" w:rsidRDefault="00377F92" w:rsidP="00377F92">
      <w:pPr>
        <w:spacing w:line="480" w:lineRule="exact"/>
        <w:ind w:firstLine="855"/>
        <w:rPr>
          <w:sz w:val="28"/>
        </w:rPr>
      </w:pPr>
      <w:r>
        <w:rPr>
          <w:rFonts w:hint="eastAsia"/>
          <w:sz w:val="28"/>
        </w:rPr>
        <w:t>我公司与质量管理体系有关的各级人员。</w:t>
      </w:r>
    </w:p>
    <w:p w:rsidR="00377F92" w:rsidRDefault="00377F92" w:rsidP="00377F92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．职责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3.1  </w:t>
      </w:r>
      <w:r>
        <w:rPr>
          <w:rFonts w:hint="eastAsia"/>
          <w:sz w:val="28"/>
        </w:rPr>
        <w:t>总经理规定各级人员的质量职责，并授予相应的职权</w:t>
      </w:r>
      <w:r>
        <w:rPr>
          <w:rFonts w:hint="eastAsia"/>
          <w:sz w:val="28"/>
        </w:rPr>
        <w:t>.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3.2  </w:t>
      </w:r>
      <w:r>
        <w:rPr>
          <w:rFonts w:hint="eastAsia"/>
          <w:sz w:val="28"/>
        </w:rPr>
        <w:t>各级人员应认真落实质量职能，开展职能活动和严格履行所承担的质量职责。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3.3  </w:t>
      </w:r>
      <w:r>
        <w:rPr>
          <w:rFonts w:hint="eastAsia"/>
          <w:sz w:val="28"/>
        </w:rPr>
        <w:t>有关责任部对各级人员质量职责制的落实进行监督检查</w:t>
      </w:r>
      <w:r>
        <w:rPr>
          <w:rFonts w:hint="eastAsia"/>
          <w:sz w:val="28"/>
        </w:rPr>
        <w:t>.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．质量职责与职权</w:t>
      </w:r>
      <w:r>
        <w:rPr>
          <w:rFonts w:hint="eastAsia"/>
          <w:b/>
          <w:sz w:val="28"/>
        </w:rPr>
        <w:t xml:space="preserve"> 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4.1  </w:t>
      </w:r>
      <w:r>
        <w:rPr>
          <w:rFonts w:hint="eastAsia"/>
          <w:sz w:val="28"/>
        </w:rPr>
        <w:t>通用职责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4.1.1  </w:t>
      </w:r>
      <w:r>
        <w:rPr>
          <w:rFonts w:hint="eastAsia"/>
          <w:sz w:val="28"/>
        </w:rPr>
        <w:t>各部门应遵照公司质量方针、质量目标明确分解各自的具体目标，以确保公司质量方针、质量目标的实施。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4.1.2  </w:t>
      </w:r>
      <w:r>
        <w:rPr>
          <w:rFonts w:hint="eastAsia"/>
          <w:sz w:val="28"/>
        </w:rPr>
        <w:t>全体员工要正确理解和自觉贯彻执行质量方针、质量目标，对违反质量方针、质量目标的行为予以纠正。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4.1.3  </w:t>
      </w:r>
      <w:r>
        <w:rPr>
          <w:rFonts w:hint="eastAsia"/>
          <w:sz w:val="28"/>
        </w:rPr>
        <w:t>所有对质量有影响的人员，都要自觉执行所承担的质量职责，并对其工作质量负责。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4.1.4  </w:t>
      </w:r>
      <w:r>
        <w:rPr>
          <w:rFonts w:hint="eastAsia"/>
          <w:sz w:val="28"/>
        </w:rPr>
        <w:t>严格执行质量手册和相关的程序文件所规定的要求，使所开展的活动处于受控状态。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 xml:space="preserve">4.2  </w:t>
      </w:r>
      <w:r>
        <w:rPr>
          <w:rFonts w:hint="eastAsia"/>
          <w:b/>
          <w:sz w:val="28"/>
        </w:rPr>
        <w:t>通用职权</w:t>
      </w:r>
      <w:r>
        <w:rPr>
          <w:rFonts w:hint="eastAsia"/>
          <w:sz w:val="28"/>
        </w:rPr>
        <w:t xml:space="preserve"> 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lastRenderedPageBreak/>
        <w:t>4.2.1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</w:rPr>
        <w:t>全体员工对违反质量方针、质量目标的行为有权禁止。</w:t>
      </w:r>
    </w:p>
    <w:p w:rsidR="00377F92" w:rsidRDefault="00377F92" w:rsidP="00377F92">
      <w:pPr>
        <w:widowControl w:val="0"/>
        <w:numPr>
          <w:ilvl w:val="2"/>
          <w:numId w:val="1"/>
        </w:numPr>
        <w:tabs>
          <w:tab w:val="left" w:pos="855"/>
        </w:tabs>
        <w:adjustRightInd/>
        <w:snapToGrid/>
        <w:spacing w:after="0" w:line="480" w:lineRule="exact"/>
        <w:jc w:val="both"/>
        <w:rPr>
          <w:sz w:val="28"/>
        </w:rPr>
      </w:pPr>
      <w:r>
        <w:rPr>
          <w:rFonts w:hint="eastAsia"/>
          <w:sz w:val="28"/>
        </w:rPr>
        <w:t>所有对质量有影响的人员，对改善体系的有效运行有建议权。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4.2.3  </w:t>
      </w:r>
      <w:r>
        <w:rPr>
          <w:rFonts w:hint="eastAsia"/>
          <w:sz w:val="28"/>
        </w:rPr>
        <w:t>所有员工对本岗位的工作质量和产品质量有改进权。</w:t>
      </w:r>
    </w:p>
    <w:p w:rsidR="00377F92" w:rsidRDefault="00377F92" w:rsidP="00377F92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4.3  </w:t>
      </w:r>
      <w:r>
        <w:rPr>
          <w:rFonts w:hint="eastAsia"/>
          <w:b/>
          <w:sz w:val="28"/>
        </w:rPr>
        <w:t>领导层的质量职责</w:t>
      </w:r>
    </w:p>
    <w:p w:rsidR="00377F92" w:rsidRDefault="00377F92" w:rsidP="00377F92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>4.3.1</w:t>
      </w:r>
      <w:r>
        <w:rPr>
          <w:rFonts w:hint="eastAsia"/>
          <w:sz w:val="28"/>
        </w:rPr>
        <w:t xml:space="preserve">  </w:t>
      </w:r>
      <w:r>
        <w:rPr>
          <w:rFonts w:hint="eastAsia"/>
          <w:b/>
          <w:sz w:val="28"/>
        </w:rPr>
        <w:t>总经理</w:t>
      </w:r>
    </w:p>
    <w:p w:rsidR="00377F92" w:rsidRDefault="00377F92" w:rsidP="00377F92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全面领导本公司的日常工作，贯彻执行国家及上级机关颁布的有关产品质量的方针、政策、法律、法规；</w:t>
      </w:r>
    </w:p>
    <w:p w:rsidR="00377F92" w:rsidRDefault="00377F92" w:rsidP="00377F92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制定、颁布并组织实施本公司质量方针；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批准建立质量管理体系，决策资源配置；</w:t>
      </w:r>
    </w:p>
    <w:p w:rsidR="00377F92" w:rsidRDefault="00377F92" w:rsidP="00377F92">
      <w:pPr>
        <w:spacing w:line="480" w:lineRule="exact"/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任命管理者代表并授权；</w:t>
      </w:r>
      <w:r>
        <w:rPr>
          <w:rFonts w:hint="eastAsia"/>
          <w:b/>
          <w:sz w:val="28"/>
        </w:rPr>
        <w:t xml:space="preserve"> </w:t>
      </w:r>
    </w:p>
    <w:p w:rsidR="00377F92" w:rsidRDefault="00377F92" w:rsidP="00377F92">
      <w:pPr>
        <w:spacing w:line="480" w:lineRule="exact"/>
        <w:ind w:left="560" w:hangingChars="200" w:hanging="560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负责组织进行财务管理与监督，在质量管理体系运行的一定阶段逐步开展质量成本控制；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定期主持管理评审工作；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巩固目前业绩，坚持持续改进；</w:t>
      </w:r>
    </w:p>
    <w:p w:rsidR="00377F92" w:rsidRDefault="00377F92" w:rsidP="00377F92">
      <w:pPr>
        <w:spacing w:line="480" w:lineRule="exact"/>
        <w:ind w:left="560" w:hangingChars="200" w:hanging="560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负责重大持续改进项目的决策，主持有特殊要求及重大合同订单的评审、修订和重大不合格品的评审；</w:t>
      </w:r>
    </w:p>
    <w:p w:rsidR="00377F92" w:rsidRDefault="00377F92" w:rsidP="00377F92">
      <w:pPr>
        <w:spacing w:line="480" w:lineRule="exact"/>
        <w:ind w:left="560" w:hangingChars="200" w:hanging="560"/>
        <w:rPr>
          <w:b/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对本公司生产经营活动和产品质量、服务质量负全面责任。</w:t>
      </w:r>
      <w:r>
        <w:rPr>
          <w:rFonts w:hint="eastAsia"/>
          <w:sz w:val="28"/>
        </w:rPr>
        <w:t xml:space="preserve">                                                                                   </w:t>
      </w:r>
      <w:r>
        <w:rPr>
          <w:rFonts w:hint="eastAsia"/>
          <w:b/>
          <w:sz w:val="28"/>
        </w:rPr>
        <w:t xml:space="preserve">  </w:t>
      </w:r>
    </w:p>
    <w:p w:rsidR="00377F92" w:rsidRDefault="00377F92" w:rsidP="00377F92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4.3.2  </w:t>
      </w:r>
      <w:r>
        <w:rPr>
          <w:rFonts w:hint="eastAsia"/>
          <w:b/>
          <w:sz w:val="28"/>
        </w:rPr>
        <w:t>管理者代表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管理者代表是公司质量管理体系的授权负责人。负责质量管理体系的策划、设计、建立、保持和有效运行，确保在本公司内提高满足顾客要求的意识；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负责向总经理报告质量管理体系的业绩及改进的需求；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lastRenderedPageBreak/>
        <w:t>●</w:t>
      </w:r>
      <w:r>
        <w:rPr>
          <w:rFonts w:hint="eastAsia"/>
          <w:sz w:val="28"/>
        </w:rPr>
        <w:t>就质量管理体系有关事宜对外联系。</w:t>
      </w:r>
    </w:p>
    <w:p w:rsidR="00377F92" w:rsidRDefault="00377F92" w:rsidP="00377F92">
      <w:pPr>
        <w:spacing w:line="480" w:lineRule="exact"/>
        <w:ind w:left="720"/>
        <w:rPr>
          <w:sz w:val="28"/>
        </w:rPr>
      </w:pPr>
      <w:r>
        <w:rPr>
          <w:rFonts w:hint="eastAsia"/>
          <w:sz w:val="28"/>
        </w:rPr>
        <w:t>除此之外，还要承担其下列职责：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负责质量管理体系的策划和实施情况的监督检查；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负责内部审核组织工作；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负责质量管理体系持续改进的监控。</w:t>
      </w:r>
    </w:p>
    <w:p w:rsidR="00377F92" w:rsidRDefault="00377F92" w:rsidP="00377F92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4.4  </w:t>
      </w:r>
      <w:r>
        <w:rPr>
          <w:rFonts w:hint="eastAsia"/>
          <w:b/>
          <w:sz w:val="28"/>
          <w:szCs w:val="28"/>
        </w:rPr>
        <w:t>管理层的质量职责与职权</w:t>
      </w:r>
    </w:p>
    <w:p w:rsidR="00377F92" w:rsidRDefault="00377F92" w:rsidP="00377F92">
      <w:pPr>
        <w:widowControl w:val="0"/>
        <w:adjustRightInd/>
        <w:snapToGrid/>
        <w:spacing w:line="360" w:lineRule="auto"/>
        <w:ind w:firstLineChars="398" w:firstLine="1114"/>
        <w:rPr>
          <w:rFonts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综合部</w:t>
      </w:r>
    </w:p>
    <w:p w:rsidR="00377F92" w:rsidRDefault="00377F92" w:rsidP="00377F92">
      <w:pPr>
        <w:widowControl w:val="0"/>
        <w:numPr>
          <w:ilvl w:val="0"/>
          <w:numId w:val="2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负责文件和资料、质量记录的控制与管理；</w:t>
      </w:r>
    </w:p>
    <w:p w:rsidR="00377F92" w:rsidRDefault="00377F92" w:rsidP="00377F92">
      <w:pPr>
        <w:widowControl w:val="0"/>
        <w:numPr>
          <w:ilvl w:val="0"/>
          <w:numId w:val="2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负责管理评审、内审的组织协调，保存相关记录；</w:t>
      </w:r>
    </w:p>
    <w:p w:rsidR="00377F92" w:rsidRDefault="00377F92" w:rsidP="00377F92">
      <w:pPr>
        <w:widowControl w:val="0"/>
        <w:numPr>
          <w:ilvl w:val="0"/>
          <w:numId w:val="2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负责组织编制质量手册、程序文件等，组织对现有体系文件的定期评审；</w:t>
      </w:r>
    </w:p>
    <w:p w:rsidR="00377F92" w:rsidRDefault="00377F92" w:rsidP="00377F92">
      <w:pPr>
        <w:widowControl w:val="0"/>
        <w:numPr>
          <w:ilvl w:val="0"/>
          <w:numId w:val="2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负责人力资源管理，组织培训实施、考核与评价；</w:t>
      </w:r>
    </w:p>
    <w:p w:rsidR="00377F92" w:rsidRDefault="00377F92" w:rsidP="00377F92">
      <w:pPr>
        <w:widowControl w:val="0"/>
        <w:numPr>
          <w:ilvl w:val="0"/>
          <w:numId w:val="2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负责统筹相关信息的传递和处理及内部沟通活动；</w:t>
      </w:r>
    </w:p>
    <w:p w:rsidR="00377F92" w:rsidRDefault="00377F92" w:rsidP="00377F92">
      <w:pPr>
        <w:widowControl w:val="0"/>
        <w:numPr>
          <w:ilvl w:val="0"/>
          <w:numId w:val="3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负责基础设施的管理。</w:t>
      </w:r>
      <w:r>
        <w:rPr>
          <w:rFonts w:hint="eastAsia"/>
          <w:sz w:val="28"/>
          <w:szCs w:val="28"/>
        </w:rPr>
        <w:t xml:space="preserve"> </w:t>
      </w:r>
    </w:p>
    <w:p w:rsidR="00377F92" w:rsidRDefault="00377F92" w:rsidP="00377F92">
      <w:pPr>
        <w:widowControl w:val="0"/>
        <w:numPr>
          <w:ilvl w:val="0"/>
          <w:numId w:val="4"/>
        </w:numPr>
        <w:tabs>
          <w:tab w:val="left" w:pos="10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负责数据分析，统筹统计技术的选用，并对其实施及效果进行控制；</w:t>
      </w:r>
    </w:p>
    <w:p w:rsidR="00377F92" w:rsidRDefault="00377F92" w:rsidP="00377F92">
      <w:pPr>
        <w:widowControl w:val="0"/>
        <w:numPr>
          <w:ilvl w:val="0"/>
          <w:numId w:val="5"/>
        </w:numPr>
        <w:tabs>
          <w:tab w:val="left" w:pos="900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负责组织制定纠正预防和改进措施，并跟踪验证</w:t>
      </w:r>
    </w:p>
    <w:p w:rsidR="00377F92" w:rsidRDefault="00377F92" w:rsidP="00377F92">
      <w:pPr>
        <w:widowControl w:val="0"/>
        <w:numPr>
          <w:ilvl w:val="0"/>
          <w:numId w:val="3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负责产品的采购；</w:t>
      </w:r>
    </w:p>
    <w:p w:rsidR="00377F92" w:rsidRDefault="00377F92" w:rsidP="00377F92">
      <w:pPr>
        <w:widowControl w:val="0"/>
        <w:numPr>
          <w:ilvl w:val="0"/>
          <w:numId w:val="4"/>
        </w:numPr>
        <w:tabs>
          <w:tab w:val="left" w:pos="10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组织供应商、外包方的选择和定期评价，建立和更新合格供</w:t>
      </w:r>
      <w:r>
        <w:rPr>
          <w:rFonts w:hint="eastAsia"/>
          <w:sz w:val="28"/>
          <w:szCs w:val="28"/>
        </w:rPr>
        <w:lastRenderedPageBreak/>
        <w:t>方名录及相关记录</w:t>
      </w:r>
    </w:p>
    <w:p w:rsidR="00377F92" w:rsidRDefault="00377F92" w:rsidP="00377F92">
      <w:pPr>
        <w:widowControl w:val="0"/>
        <w:adjustRightInd/>
        <w:snapToGrid/>
        <w:spacing w:line="360" w:lineRule="auto"/>
        <w:ind w:left="480"/>
        <w:rPr>
          <w:rFonts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业务部</w:t>
      </w:r>
    </w:p>
    <w:p w:rsidR="00377F92" w:rsidRDefault="00377F92" w:rsidP="00377F92">
      <w:pPr>
        <w:widowControl w:val="0"/>
        <w:numPr>
          <w:ilvl w:val="0"/>
          <w:numId w:val="6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负责顾客要求的识别，组织产品要求的评审，与顾客的沟通和联络；</w:t>
      </w:r>
    </w:p>
    <w:p w:rsidR="00377F92" w:rsidRDefault="00377F92" w:rsidP="00377F92">
      <w:pPr>
        <w:widowControl w:val="0"/>
        <w:numPr>
          <w:ilvl w:val="0"/>
          <w:numId w:val="6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负责顾客提供财产的综合管理和联络沟通；</w:t>
      </w:r>
    </w:p>
    <w:p w:rsidR="00377F92" w:rsidRDefault="00377F92" w:rsidP="00377F92">
      <w:pPr>
        <w:widowControl w:val="0"/>
        <w:numPr>
          <w:ilvl w:val="0"/>
          <w:numId w:val="5"/>
        </w:numPr>
        <w:tabs>
          <w:tab w:val="left" w:pos="900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负责产品的市场开发</w:t>
      </w:r>
      <w:r>
        <w:rPr>
          <w:sz w:val="28"/>
          <w:szCs w:val="28"/>
        </w:rPr>
        <w:t>。</w:t>
      </w:r>
    </w:p>
    <w:p w:rsidR="00377F92" w:rsidRDefault="00377F92" w:rsidP="00377F92">
      <w:pPr>
        <w:widowControl w:val="0"/>
        <w:numPr>
          <w:ilvl w:val="0"/>
          <w:numId w:val="5"/>
        </w:numPr>
        <w:tabs>
          <w:tab w:val="left" w:pos="900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负责产品销售和服务的设计和开发</w:t>
      </w:r>
    </w:p>
    <w:p w:rsidR="00377F92" w:rsidRDefault="00377F92" w:rsidP="00377F92">
      <w:pPr>
        <w:widowControl w:val="0"/>
        <w:numPr>
          <w:ilvl w:val="0"/>
          <w:numId w:val="3"/>
        </w:numPr>
        <w:tabs>
          <w:tab w:val="left" w:pos="922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组织顾客对满意度的调查，编制相应的调查和分析报告；组织处理顾客投诉；</w:t>
      </w:r>
    </w:p>
    <w:p w:rsidR="00377F92" w:rsidRDefault="00377F92" w:rsidP="00377F92">
      <w:pPr>
        <w:widowControl w:val="0"/>
        <w:numPr>
          <w:ilvl w:val="0"/>
          <w:numId w:val="5"/>
        </w:numPr>
        <w:tabs>
          <w:tab w:val="left" w:pos="900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负责采购产品的验证及产品的监视和测量；</w:t>
      </w:r>
    </w:p>
    <w:p w:rsidR="00377F92" w:rsidRDefault="00377F92" w:rsidP="00377F92">
      <w:pPr>
        <w:widowControl w:val="0"/>
        <w:numPr>
          <w:ilvl w:val="0"/>
          <w:numId w:val="5"/>
        </w:numPr>
        <w:tabs>
          <w:tab w:val="left" w:pos="900"/>
        </w:tabs>
        <w:adjustRightInd/>
        <w:snapToGrid/>
        <w:spacing w:after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负责不合格的判定及处理。</w:t>
      </w:r>
    </w:p>
    <w:p w:rsidR="00377F92" w:rsidRDefault="00377F92" w:rsidP="00377F92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4.4.6   </w:t>
      </w:r>
      <w:r>
        <w:rPr>
          <w:rFonts w:hint="eastAsia"/>
          <w:b/>
          <w:sz w:val="28"/>
        </w:rPr>
        <w:t>内部审核员</w:t>
      </w:r>
    </w:p>
    <w:p w:rsidR="00377F92" w:rsidRDefault="00377F92" w:rsidP="00377F92">
      <w:pPr>
        <w:spacing w:line="480" w:lineRule="exact"/>
        <w:rPr>
          <w:sz w:val="28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认真执行审核计划，按《内部审核控制程序》要求开展活动；</w:t>
      </w:r>
    </w:p>
    <w:p w:rsidR="00377F92" w:rsidRDefault="00377F92" w:rsidP="00377F92">
      <w:pPr>
        <w:spacing w:line="360" w:lineRule="exact"/>
        <w:rPr>
          <w:sz w:val="28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对审核对象要公正，正确评价，对不合格报告的正确性和审核结果的公正性负责；</w:t>
      </w:r>
    </w:p>
    <w:p w:rsidR="00377F92" w:rsidRDefault="00377F92" w:rsidP="00377F92">
      <w:pPr>
        <w:spacing w:line="480" w:lineRule="exact"/>
        <w:ind w:firstLine="560"/>
        <w:rPr>
          <w:sz w:val="28"/>
        </w:rPr>
      </w:pPr>
      <w:r>
        <w:rPr>
          <w:rFonts w:hint="eastAsia"/>
          <w:b/>
          <w:sz w:val="28"/>
        </w:rPr>
        <w:t>●</w:t>
      </w:r>
      <w:r>
        <w:rPr>
          <w:rFonts w:hint="eastAsia"/>
          <w:sz w:val="28"/>
        </w:rPr>
        <w:t>有提出不合格报告的权利和独立开展审核活动的权利。</w:t>
      </w:r>
    </w:p>
    <w:p w:rsidR="00C10668" w:rsidRDefault="00C10668" w:rsidP="00C10668">
      <w:pPr>
        <w:spacing w:line="480" w:lineRule="exact"/>
        <w:ind w:firstLineChars="700" w:firstLine="3080"/>
        <w:rPr>
          <w:b/>
          <w:sz w:val="44"/>
        </w:rPr>
      </w:pPr>
      <w:r>
        <w:rPr>
          <w:rFonts w:hint="eastAsia"/>
          <w:b/>
          <w:sz w:val="44"/>
        </w:rPr>
        <w:t>作岗位任职要求</w:t>
      </w:r>
    </w:p>
    <w:p w:rsidR="00C10668" w:rsidRDefault="00C10668" w:rsidP="00C10668">
      <w:pPr>
        <w:spacing w:line="480" w:lineRule="exact"/>
        <w:ind w:firstLineChars="700" w:firstLine="3080"/>
        <w:rPr>
          <w:b/>
          <w:sz w:val="4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0"/>
        <w:gridCol w:w="1194"/>
        <w:gridCol w:w="1506"/>
        <w:gridCol w:w="1440"/>
        <w:gridCol w:w="900"/>
        <w:gridCol w:w="2520"/>
      </w:tblGrid>
      <w:tr w:rsidR="00C10668" w:rsidTr="00B33A45">
        <w:trPr>
          <w:cantSplit/>
        </w:trPr>
        <w:tc>
          <w:tcPr>
            <w:tcW w:w="720" w:type="dxa"/>
            <w:vMerge w:val="restart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岗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7560" w:type="dxa"/>
            <w:gridSpan w:val="5"/>
            <w:vAlign w:val="center"/>
          </w:tcPr>
          <w:p w:rsidR="00C10668" w:rsidRDefault="00C10668" w:rsidP="00B33A45">
            <w:pPr>
              <w:spacing w:line="480" w:lineRule="exact"/>
              <w:ind w:firstLineChars="800" w:firstLine="2240"/>
              <w:rPr>
                <w:sz w:val="28"/>
              </w:rPr>
            </w:pP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求</w:t>
            </w:r>
          </w:p>
        </w:tc>
      </w:tr>
      <w:tr w:rsidR="00C10668" w:rsidTr="00B33A45">
        <w:trPr>
          <w:cantSplit/>
        </w:trPr>
        <w:tc>
          <w:tcPr>
            <w:tcW w:w="720" w:type="dxa"/>
            <w:vMerge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194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龄</w:t>
            </w:r>
          </w:p>
        </w:tc>
        <w:tc>
          <w:tcPr>
            <w:tcW w:w="1506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44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验</w:t>
            </w:r>
          </w:p>
        </w:tc>
        <w:tc>
          <w:tcPr>
            <w:tcW w:w="90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25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技能</w:t>
            </w:r>
          </w:p>
        </w:tc>
      </w:tr>
      <w:tr w:rsidR="00C10668" w:rsidTr="00B33A45">
        <w:tc>
          <w:tcPr>
            <w:tcW w:w="7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公司领导</w:t>
            </w:r>
          </w:p>
        </w:tc>
        <w:tc>
          <w:tcPr>
            <w:tcW w:w="1194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60</w:t>
            </w:r>
          </w:p>
        </w:tc>
        <w:tc>
          <w:tcPr>
            <w:tcW w:w="1506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大专以上</w:t>
            </w:r>
          </w:p>
        </w:tc>
        <w:tc>
          <w:tcPr>
            <w:tcW w:w="144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90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25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熟悉国家法律法规及</w:t>
            </w:r>
            <w:r>
              <w:rPr>
                <w:rFonts w:hint="eastAsia"/>
                <w:sz w:val="24"/>
              </w:rPr>
              <w:t>ISO</w:t>
            </w:r>
            <w:r>
              <w:rPr>
                <w:rFonts w:hint="eastAsia"/>
                <w:sz w:val="24"/>
              </w:rPr>
              <w:t>标准基本要求、懂经营运作</w:t>
            </w:r>
          </w:p>
        </w:tc>
      </w:tr>
      <w:tr w:rsidR="00C10668" w:rsidTr="00B33A45">
        <w:tc>
          <w:tcPr>
            <w:tcW w:w="7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部门经理</w:t>
            </w:r>
          </w:p>
        </w:tc>
        <w:tc>
          <w:tcPr>
            <w:tcW w:w="1194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55</w:t>
            </w:r>
          </w:p>
        </w:tc>
        <w:tc>
          <w:tcPr>
            <w:tcW w:w="1506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大专以上</w:t>
            </w:r>
          </w:p>
        </w:tc>
        <w:tc>
          <w:tcPr>
            <w:tcW w:w="144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90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2520" w:type="dxa"/>
          </w:tcPr>
          <w:p w:rsidR="00C10668" w:rsidRDefault="00C10668" w:rsidP="00B33A4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熟悉国家法律法规、懂经营运作，掌握</w:t>
            </w:r>
            <w:r>
              <w:rPr>
                <w:rFonts w:hint="eastAsia"/>
                <w:sz w:val="24"/>
              </w:rPr>
              <w:t>ISO9000</w:t>
            </w:r>
            <w:r>
              <w:rPr>
                <w:rFonts w:hint="eastAsia"/>
                <w:sz w:val="24"/>
              </w:rPr>
              <w:t>与部门相关知识及所需的程序文件</w:t>
            </w:r>
          </w:p>
        </w:tc>
      </w:tr>
      <w:tr w:rsidR="00C10668" w:rsidTr="00B33A45">
        <w:tc>
          <w:tcPr>
            <w:tcW w:w="7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综合部人员</w:t>
            </w:r>
          </w:p>
        </w:tc>
        <w:tc>
          <w:tcPr>
            <w:tcW w:w="1194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55</w:t>
            </w:r>
          </w:p>
        </w:tc>
        <w:tc>
          <w:tcPr>
            <w:tcW w:w="1506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中专以上</w:t>
            </w:r>
          </w:p>
        </w:tc>
        <w:tc>
          <w:tcPr>
            <w:tcW w:w="144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90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2520" w:type="dxa"/>
          </w:tcPr>
          <w:p w:rsidR="00C10668" w:rsidRDefault="00C10668" w:rsidP="00B33A4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熟悉电脑操作及常用办公成果，掌握本岗位相关运行程序</w:t>
            </w:r>
          </w:p>
        </w:tc>
      </w:tr>
      <w:tr w:rsidR="00C10668" w:rsidTr="00B33A45">
        <w:tc>
          <w:tcPr>
            <w:tcW w:w="7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业务人员</w:t>
            </w:r>
          </w:p>
        </w:tc>
        <w:tc>
          <w:tcPr>
            <w:tcW w:w="1194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1506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中专以上</w:t>
            </w:r>
          </w:p>
        </w:tc>
        <w:tc>
          <w:tcPr>
            <w:tcW w:w="144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900" w:type="dxa"/>
            <w:vAlign w:val="center"/>
          </w:tcPr>
          <w:p w:rsidR="00C10668" w:rsidRDefault="00C10668" w:rsidP="00B33A4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2520" w:type="dxa"/>
          </w:tcPr>
          <w:p w:rsidR="00C10668" w:rsidRDefault="00C10668" w:rsidP="00B33A4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熟悉市场，具备较强的沟通能力</w:t>
            </w:r>
          </w:p>
        </w:tc>
      </w:tr>
    </w:tbl>
    <w:p w:rsidR="00C10668" w:rsidRDefault="00C10668" w:rsidP="00C10668">
      <w:pPr>
        <w:spacing w:line="480" w:lineRule="exact"/>
        <w:rPr>
          <w:sz w:val="28"/>
        </w:rPr>
      </w:pPr>
    </w:p>
    <w:p w:rsidR="00C10668" w:rsidRDefault="00C10668" w:rsidP="00C10668">
      <w:pPr>
        <w:spacing w:line="480" w:lineRule="exact"/>
        <w:rPr>
          <w:sz w:val="28"/>
        </w:rPr>
      </w:pPr>
    </w:p>
    <w:p w:rsidR="00C10668" w:rsidRDefault="00C10668" w:rsidP="00C10668">
      <w:pPr>
        <w:spacing w:line="480" w:lineRule="exact"/>
        <w:rPr>
          <w:sz w:val="28"/>
        </w:rPr>
      </w:pPr>
    </w:p>
    <w:p w:rsidR="00C10668" w:rsidRDefault="00C10668" w:rsidP="00377F92">
      <w:pPr>
        <w:spacing w:line="480" w:lineRule="exact"/>
        <w:ind w:firstLine="560"/>
        <w:rPr>
          <w:sz w:val="28"/>
        </w:rPr>
      </w:pPr>
    </w:p>
    <w:p w:rsidR="00605E05" w:rsidRDefault="00605E05" w:rsidP="00377F92">
      <w:pPr>
        <w:spacing w:line="480" w:lineRule="exact"/>
        <w:ind w:firstLine="560"/>
        <w:rPr>
          <w:sz w:val="28"/>
        </w:rPr>
      </w:pPr>
    </w:p>
    <w:p w:rsidR="00E86F44" w:rsidRDefault="00E86F44" w:rsidP="00E86F44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E86F44" w:rsidRDefault="00E86F44" w:rsidP="00E86F44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E86F44" w:rsidRDefault="00E86F44" w:rsidP="00E86F44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E86F44" w:rsidRDefault="00E86F44" w:rsidP="00E86F44"/>
    <w:p w:rsidR="005A66D6" w:rsidRDefault="005A66D6" w:rsidP="005A66D6">
      <w:pPr>
        <w:spacing w:line="220" w:lineRule="atLeast"/>
      </w:pPr>
    </w:p>
    <w:p w:rsidR="00605E05" w:rsidRDefault="00605E05" w:rsidP="00377F92">
      <w:pPr>
        <w:spacing w:line="480" w:lineRule="exact"/>
        <w:ind w:firstLine="560"/>
        <w:rPr>
          <w:sz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4" w:rsidRDefault="00A95E44" w:rsidP="00377F92">
      <w:pPr>
        <w:spacing w:after="0"/>
      </w:pPr>
      <w:r>
        <w:separator/>
      </w:r>
    </w:p>
  </w:endnote>
  <w:endnote w:type="continuationSeparator" w:id="0">
    <w:p w:rsidR="00A95E44" w:rsidRDefault="00A95E44" w:rsidP="00377F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4" w:rsidRDefault="00A95E44" w:rsidP="00377F92">
      <w:pPr>
        <w:spacing w:after="0"/>
      </w:pPr>
      <w:r>
        <w:separator/>
      </w:r>
    </w:p>
  </w:footnote>
  <w:footnote w:type="continuationSeparator" w:id="0">
    <w:p w:rsidR="00A95E44" w:rsidRDefault="00A95E44" w:rsidP="00377F9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0E3E0199"/>
    <w:multiLevelType w:val="multilevel"/>
    <w:tmpl w:val="0E3E0199"/>
    <w:lvl w:ilvl="0">
      <w:start w:val="1"/>
      <w:numFmt w:val="bullet"/>
      <w:lvlText w:val="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2">
    <w:nsid w:val="24B576C9"/>
    <w:multiLevelType w:val="multilevel"/>
    <w:tmpl w:val="24B576C9"/>
    <w:lvl w:ilvl="0">
      <w:start w:val="1"/>
      <w:numFmt w:val="bullet"/>
      <w:lvlText w:val="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3">
    <w:nsid w:val="2C0E52DC"/>
    <w:multiLevelType w:val="multilevel"/>
    <w:tmpl w:val="2C0E52DC"/>
    <w:lvl w:ilvl="0">
      <w:start w:val="1"/>
      <w:numFmt w:val="bullet"/>
      <w:lvlText w:val="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4">
    <w:nsid w:val="56327CAB"/>
    <w:multiLevelType w:val="multilevel"/>
    <w:tmpl w:val="56327CAB"/>
    <w:lvl w:ilvl="0">
      <w:start w:val="1"/>
      <w:numFmt w:val="bullet"/>
      <w:lvlText w:val="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5">
    <w:nsid w:val="7A2402B6"/>
    <w:multiLevelType w:val="multilevel"/>
    <w:tmpl w:val="7A2402B6"/>
    <w:lvl w:ilvl="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BAE"/>
    <w:rsid w:val="00072DF5"/>
    <w:rsid w:val="00207A31"/>
    <w:rsid w:val="00304CA4"/>
    <w:rsid w:val="00323B43"/>
    <w:rsid w:val="00377F92"/>
    <w:rsid w:val="003D37D8"/>
    <w:rsid w:val="00426133"/>
    <w:rsid w:val="004358AB"/>
    <w:rsid w:val="005A66D6"/>
    <w:rsid w:val="00605E05"/>
    <w:rsid w:val="00651D33"/>
    <w:rsid w:val="00756C1E"/>
    <w:rsid w:val="008B7726"/>
    <w:rsid w:val="00920EAD"/>
    <w:rsid w:val="00A95E44"/>
    <w:rsid w:val="00C10668"/>
    <w:rsid w:val="00D2338F"/>
    <w:rsid w:val="00D31D50"/>
    <w:rsid w:val="00DC6432"/>
    <w:rsid w:val="00E8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F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F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F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F92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5A6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2020-07-13T08:06:00Z</dcterms:modified>
</cp:coreProperties>
</file>